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F0A7A36" w14:textId="77777777" w:rsidR="002E6DEA" w:rsidRPr="00875037" w:rsidRDefault="002E6DEA" w:rsidP="002E6DEA">
      <w:pPr>
        <w:pStyle w:val="1"/>
        <w:jc w:val="center"/>
        <w:rPr>
          <w:rFonts w:asciiTheme="minorBidi" w:hAnsiTheme="minorBidi" w:cstheme="minorBidi"/>
          <w:color w:val="auto"/>
          <w:sz w:val="44"/>
          <w:szCs w:val="44"/>
          <w:u w:val="single"/>
          <w:rtl/>
        </w:rPr>
      </w:pPr>
      <w:r w:rsidRPr="00875037">
        <w:rPr>
          <w:rFonts w:asciiTheme="minorBidi" w:hAnsiTheme="minorBidi" w:cstheme="minorBidi"/>
          <w:color w:val="auto"/>
          <w:sz w:val="44"/>
          <w:szCs w:val="44"/>
          <w:u w:val="single"/>
          <w:rtl/>
        </w:rPr>
        <w:t xml:space="preserve">שאלות ותשובות למכרז מס' </w:t>
      </w:r>
      <w:r>
        <w:rPr>
          <w:rFonts w:asciiTheme="minorBidi" w:hAnsiTheme="minorBidi" w:cstheme="minorBidi" w:hint="cs"/>
          <w:color w:val="auto"/>
          <w:sz w:val="44"/>
          <w:szCs w:val="44"/>
          <w:u w:val="single"/>
          <w:rtl/>
        </w:rPr>
        <w:t>28</w:t>
      </w:r>
      <w:r w:rsidRPr="00875037">
        <w:rPr>
          <w:rFonts w:asciiTheme="minorBidi" w:hAnsiTheme="minorBidi" w:cstheme="minorBidi"/>
          <w:color w:val="auto"/>
          <w:sz w:val="44"/>
          <w:szCs w:val="44"/>
          <w:u w:val="single"/>
          <w:rtl/>
        </w:rPr>
        <w:t>/17</w:t>
      </w:r>
    </w:p>
    <w:p w14:paraId="5D50423F" w14:textId="77777777" w:rsidR="002E6DEA" w:rsidRPr="00875037" w:rsidRDefault="002E6DEA" w:rsidP="002E6DEA">
      <w:pPr>
        <w:pStyle w:val="2"/>
        <w:jc w:val="center"/>
        <w:rPr>
          <w:rFonts w:asciiTheme="minorBidi" w:hAnsiTheme="minorBidi" w:cstheme="minorBidi"/>
          <w:color w:val="auto"/>
          <w:sz w:val="36"/>
          <w:szCs w:val="36"/>
          <w:u w:val="single"/>
          <w:rtl/>
        </w:rPr>
      </w:pPr>
      <w:r>
        <w:rPr>
          <w:rFonts w:asciiTheme="minorBidi" w:hAnsiTheme="minorBidi" w:cstheme="minorBidi" w:hint="cs"/>
          <w:color w:val="auto"/>
          <w:sz w:val="36"/>
          <w:szCs w:val="36"/>
          <w:u w:val="single"/>
          <w:rtl/>
        </w:rPr>
        <w:t xml:space="preserve">שירותי אבחון וגיוס עובדים </w:t>
      </w:r>
      <w:proofErr w:type="spellStart"/>
      <w:r>
        <w:rPr>
          <w:rFonts w:asciiTheme="minorBidi" w:hAnsiTheme="minorBidi" w:cstheme="minorBidi" w:hint="cs"/>
          <w:color w:val="auto"/>
          <w:sz w:val="36"/>
          <w:szCs w:val="36"/>
          <w:u w:val="single"/>
          <w:rtl/>
        </w:rPr>
        <w:t>לנספחויות</w:t>
      </w:r>
      <w:proofErr w:type="spellEnd"/>
      <w:r>
        <w:rPr>
          <w:rFonts w:asciiTheme="minorBidi" w:hAnsiTheme="minorBidi" w:cstheme="minorBidi" w:hint="cs"/>
          <w:color w:val="auto"/>
          <w:sz w:val="36"/>
          <w:szCs w:val="36"/>
          <w:u w:val="single"/>
          <w:rtl/>
        </w:rPr>
        <w:t xml:space="preserve"> המסחריות בחו"ל</w:t>
      </w:r>
    </w:p>
    <w:p w14:paraId="04F29A20" w14:textId="77777777" w:rsidR="002E6DEA" w:rsidRPr="00D9379E" w:rsidRDefault="002E6DEA" w:rsidP="002E6DEA">
      <w:pPr>
        <w:spacing w:after="0" w:line="240" w:lineRule="auto"/>
        <w:rPr>
          <w:rFonts w:cs="David"/>
          <w:b/>
          <w:bCs/>
          <w:sz w:val="36"/>
          <w:szCs w:val="36"/>
          <w:u w:val="single"/>
          <w:rtl/>
        </w:rPr>
      </w:pPr>
    </w:p>
    <w:p w14:paraId="6A0F6782" w14:textId="77777777" w:rsidR="002E6DEA" w:rsidRPr="00875037" w:rsidRDefault="002E6DEA" w:rsidP="007602A2">
      <w:pPr>
        <w:pStyle w:val="3"/>
        <w:rPr>
          <w:rFonts w:asciiTheme="minorBidi" w:hAnsiTheme="minorBidi" w:cstheme="minorBidi"/>
          <w:color w:val="auto"/>
          <w:sz w:val="32"/>
          <w:szCs w:val="32"/>
          <w:rtl/>
        </w:rPr>
      </w:pPr>
      <w:r w:rsidRPr="00875037">
        <w:rPr>
          <w:rFonts w:asciiTheme="minorBidi" w:hAnsiTheme="minorBidi" w:cstheme="minorBidi"/>
          <w:color w:val="auto"/>
          <w:sz w:val="32"/>
          <w:szCs w:val="32"/>
          <w:rtl/>
        </w:rPr>
        <w:t>להלן תשובות לכל השאלות אשר הועברו למשרד הכלכלה והתעשייה בהתייחס למכרז שבנדון.</w:t>
      </w:r>
    </w:p>
    <w:p w14:paraId="6C02D4AB" w14:textId="77777777" w:rsidR="002E6DEA" w:rsidRPr="00875037" w:rsidRDefault="002E6DEA" w:rsidP="007602A2">
      <w:pPr>
        <w:pStyle w:val="3"/>
        <w:rPr>
          <w:rFonts w:asciiTheme="minorBidi" w:hAnsiTheme="minorBidi" w:cstheme="minorBidi"/>
          <w:color w:val="auto"/>
          <w:sz w:val="32"/>
          <w:szCs w:val="32"/>
          <w:rtl/>
        </w:rPr>
      </w:pPr>
      <w:r w:rsidRPr="00875037">
        <w:rPr>
          <w:rFonts w:asciiTheme="minorBidi" w:hAnsiTheme="minorBidi" w:cstheme="minorBidi"/>
          <w:color w:val="auto"/>
          <w:sz w:val="32"/>
          <w:szCs w:val="32"/>
          <w:rtl/>
        </w:rPr>
        <w:t>יודגש כי התשובות המפורטות במסמך זה מהוות חלק בלתי נפרד ממסמכי המכרז.</w:t>
      </w:r>
    </w:p>
    <w:p w14:paraId="43A59A48" w14:textId="77777777" w:rsidR="002E6DEA" w:rsidRDefault="002E6DEA" w:rsidP="002E6DEA">
      <w:pPr>
        <w:keepNext/>
        <w:keepLines/>
        <w:spacing w:after="0" w:line="360" w:lineRule="auto"/>
        <w:outlineLvl w:val="2"/>
        <w:rPr>
          <w:rFonts w:asciiTheme="minorBidi" w:eastAsiaTheme="majorEastAsia" w:hAnsiTheme="minorBidi" w:cstheme="minorBidi"/>
          <w:b/>
          <w:bCs/>
          <w:sz w:val="32"/>
          <w:szCs w:val="32"/>
          <w:rtl/>
        </w:rPr>
      </w:pPr>
    </w:p>
    <w:p w14:paraId="431CA73B" w14:textId="77777777" w:rsidR="002E6DEA" w:rsidRDefault="002E6DEA" w:rsidP="007602A2">
      <w:pPr>
        <w:pStyle w:val="2"/>
        <w:spacing w:before="0" w:line="360" w:lineRule="auto"/>
        <w:rPr>
          <w:rFonts w:asciiTheme="minorBidi" w:hAnsiTheme="minorBidi" w:cstheme="minorBidi"/>
          <w:color w:val="auto"/>
          <w:sz w:val="28"/>
          <w:szCs w:val="28"/>
          <w:u w:val="single"/>
          <w:rtl/>
        </w:rPr>
      </w:pPr>
      <w:r w:rsidRPr="00125590">
        <w:rPr>
          <w:rFonts w:asciiTheme="minorBidi" w:hAnsiTheme="minorBidi" w:cstheme="minorBidi"/>
          <w:color w:val="auto"/>
          <w:sz w:val="28"/>
          <w:szCs w:val="28"/>
          <w:u w:val="single"/>
          <w:rtl/>
        </w:rPr>
        <w:t>שאלה מס' 1</w:t>
      </w:r>
    </w:p>
    <w:p w14:paraId="3D484B90" w14:textId="77777777" w:rsidR="002E6DEA" w:rsidRPr="007602A2" w:rsidRDefault="002E6DEA" w:rsidP="007602A2">
      <w:pPr>
        <w:pStyle w:val="3"/>
        <w:spacing w:line="360" w:lineRule="auto"/>
        <w:rPr>
          <w:rFonts w:asciiTheme="minorBidi" w:hAnsiTheme="minorBidi" w:cstheme="minorBidi"/>
          <w:b w:val="0"/>
          <w:bCs w:val="0"/>
          <w:color w:val="auto"/>
          <w:sz w:val="28"/>
          <w:szCs w:val="28"/>
          <w:u w:val="single"/>
          <w:rtl/>
        </w:rPr>
      </w:pPr>
      <w:r w:rsidRPr="007602A2">
        <w:rPr>
          <w:rFonts w:asciiTheme="minorBidi" w:hAnsiTheme="minorBidi" w:cstheme="minorBidi"/>
          <w:b w:val="0"/>
          <w:bCs w:val="0"/>
          <w:color w:val="auto"/>
          <w:sz w:val="28"/>
          <w:szCs w:val="28"/>
          <w:u w:val="single"/>
          <w:rtl/>
        </w:rPr>
        <w:t>סעיף 7.2.4 עמוד 10</w:t>
      </w:r>
    </w:p>
    <w:p w14:paraId="1987B7F2" w14:textId="77777777" w:rsidR="002E6DEA" w:rsidRPr="007602A2" w:rsidRDefault="002E6DEA" w:rsidP="007602A2">
      <w:pPr>
        <w:pStyle w:val="3"/>
        <w:spacing w:line="360" w:lineRule="auto"/>
        <w:rPr>
          <w:rFonts w:asciiTheme="minorBidi" w:hAnsiTheme="minorBidi" w:cstheme="minorBidi"/>
          <w:b w:val="0"/>
          <w:bCs w:val="0"/>
          <w:color w:val="auto"/>
          <w:sz w:val="28"/>
          <w:szCs w:val="28"/>
          <w:rtl/>
        </w:rPr>
      </w:pPr>
      <w:r w:rsidRPr="007602A2">
        <w:rPr>
          <w:rFonts w:asciiTheme="minorBidi" w:hAnsiTheme="minorBidi" w:cstheme="minorBidi"/>
          <w:b w:val="0"/>
          <w:bCs w:val="0"/>
          <w:color w:val="auto"/>
          <w:sz w:val="28"/>
          <w:szCs w:val="28"/>
          <w:rtl/>
        </w:rPr>
        <w:t>נא אישורכם כי ניתן לצרף נסח משנת 2017.</w:t>
      </w:r>
    </w:p>
    <w:p w14:paraId="06A87039" w14:textId="77777777" w:rsidR="002E6DEA" w:rsidRDefault="002E6DEA" w:rsidP="007602A2">
      <w:pPr>
        <w:pStyle w:val="2"/>
        <w:spacing w:before="0" w:line="360" w:lineRule="auto"/>
        <w:rPr>
          <w:rFonts w:asciiTheme="minorBidi" w:hAnsiTheme="minorBidi" w:cstheme="minorBidi"/>
          <w:color w:val="auto"/>
          <w:sz w:val="28"/>
          <w:szCs w:val="28"/>
          <w:u w:val="single"/>
          <w:rtl/>
        </w:rPr>
      </w:pPr>
      <w:r w:rsidRPr="002E6DEA">
        <w:rPr>
          <w:rFonts w:asciiTheme="minorBidi" w:hAnsiTheme="minorBidi" w:cstheme="minorBidi" w:hint="cs"/>
          <w:color w:val="auto"/>
          <w:sz w:val="28"/>
          <w:szCs w:val="28"/>
          <w:u w:val="single"/>
          <w:rtl/>
        </w:rPr>
        <w:t>תשובה</w:t>
      </w:r>
    </w:p>
    <w:p w14:paraId="28C2944D" w14:textId="77777777" w:rsidR="008438A9" w:rsidRPr="007602A2" w:rsidRDefault="00C02471" w:rsidP="007602A2">
      <w:pPr>
        <w:pStyle w:val="3"/>
        <w:spacing w:before="0" w:line="360" w:lineRule="auto"/>
        <w:rPr>
          <w:rFonts w:asciiTheme="minorBidi" w:hAnsiTheme="minorBidi" w:cstheme="minorBidi"/>
          <w:b w:val="0"/>
          <w:bCs w:val="0"/>
          <w:color w:val="auto"/>
          <w:sz w:val="28"/>
          <w:szCs w:val="28"/>
          <w:rtl/>
        </w:rPr>
      </w:pPr>
      <w:r w:rsidRPr="007602A2">
        <w:rPr>
          <w:rFonts w:asciiTheme="minorBidi" w:hAnsiTheme="minorBidi" w:cstheme="minorBidi" w:hint="cs"/>
          <w:b w:val="0"/>
          <w:bCs w:val="0"/>
          <w:color w:val="auto"/>
          <w:sz w:val="28"/>
          <w:szCs w:val="28"/>
          <w:rtl/>
        </w:rPr>
        <w:t>כן</w:t>
      </w:r>
      <w:r w:rsidR="008438A9" w:rsidRPr="007602A2">
        <w:rPr>
          <w:rFonts w:asciiTheme="minorBidi" w:hAnsiTheme="minorBidi" w:cstheme="minorBidi" w:hint="cs"/>
          <w:b w:val="0"/>
          <w:bCs w:val="0"/>
          <w:color w:val="auto"/>
          <w:sz w:val="28"/>
          <w:szCs w:val="28"/>
          <w:rtl/>
        </w:rPr>
        <w:t>.</w:t>
      </w:r>
    </w:p>
    <w:p w14:paraId="06E5DBC1" w14:textId="0A9F39F8" w:rsidR="002E6DEA" w:rsidRDefault="008438A9" w:rsidP="007602A2">
      <w:pPr>
        <w:pStyle w:val="3"/>
        <w:spacing w:before="0" w:line="360" w:lineRule="auto"/>
        <w:rPr>
          <w:rFonts w:asciiTheme="minorBidi" w:hAnsiTheme="minorBidi" w:cstheme="minorBidi" w:hint="cs"/>
          <w:b w:val="0"/>
          <w:bCs w:val="0"/>
          <w:color w:val="auto"/>
          <w:sz w:val="28"/>
          <w:szCs w:val="28"/>
          <w:rtl/>
        </w:rPr>
      </w:pPr>
      <w:r w:rsidRPr="007602A2">
        <w:rPr>
          <w:rFonts w:asciiTheme="minorBidi" w:hAnsiTheme="minorBidi" w:cstheme="minorBidi" w:hint="cs"/>
          <w:b w:val="0"/>
          <w:bCs w:val="0"/>
          <w:color w:val="auto"/>
          <w:sz w:val="28"/>
          <w:szCs w:val="28"/>
          <w:rtl/>
        </w:rPr>
        <w:t>בסעיף 7.2.</w:t>
      </w:r>
      <w:r w:rsidR="0066052D" w:rsidRPr="007602A2">
        <w:rPr>
          <w:rFonts w:asciiTheme="minorBidi" w:hAnsiTheme="minorBidi" w:cstheme="minorBidi" w:hint="cs"/>
          <w:b w:val="0"/>
          <w:bCs w:val="0"/>
          <w:color w:val="auto"/>
          <w:sz w:val="28"/>
          <w:szCs w:val="28"/>
          <w:rtl/>
        </w:rPr>
        <w:t>4 למפרט המכרז יוחלפו המילים "נסח</w:t>
      </w:r>
      <w:r w:rsidRPr="007602A2">
        <w:rPr>
          <w:rFonts w:asciiTheme="minorBidi" w:hAnsiTheme="minorBidi" w:cstheme="minorBidi" w:hint="cs"/>
          <w:b w:val="0"/>
          <w:bCs w:val="0"/>
          <w:color w:val="auto"/>
          <w:sz w:val="28"/>
          <w:szCs w:val="28"/>
          <w:rtl/>
        </w:rPr>
        <w:t xml:space="preserve"> חברה מרשם התאגידים לשנת 2016" במילים "נסח חברה עדכני מרשם התאגידים" וכן יוחלפו המילים "נסח שותפות מרשם השותפויות לשנת 20</w:t>
      </w:r>
      <w:r w:rsidR="00037A0A">
        <w:rPr>
          <w:rFonts w:asciiTheme="minorBidi" w:hAnsiTheme="minorBidi" w:cstheme="minorBidi" w:hint="cs"/>
          <w:b w:val="0"/>
          <w:bCs w:val="0"/>
          <w:color w:val="auto"/>
          <w:sz w:val="28"/>
          <w:szCs w:val="28"/>
          <w:rtl/>
        </w:rPr>
        <w:t>16" במילים "בנסח שותפות עדכני נ</w:t>
      </w:r>
      <w:r w:rsidRPr="007602A2">
        <w:rPr>
          <w:rFonts w:asciiTheme="minorBidi" w:hAnsiTheme="minorBidi" w:cstheme="minorBidi" w:hint="cs"/>
          <w:b w:val="0"/>
          <w:bCs w:val="0"/>
          <w:color w:val="auto"/>
          <w:sz w:val="28"/>
          <w:szCs w:val="28"/>
          <w:rtl/>
        </w:rPr>
        <w:t>רשם השותפויות".</w:t>
      </w:r>
      <w:r w:rsidR="00C02471" w:rsidRPr="007602A2">
        <w:rPr>
          <w:rFonts w:asciiTheme="minorBidi" w:hAnsiTheme="minorBidi" w:cstheme="minorBidi" w:hint="cs"/>
          <w:b w:val="0"/>
          <w:bCs w:val="0"/>
          <w:color w:val="auto"/>
          <w:sz w:val="28"/>
          <w:szCs w:val="28"/>
          <w:rtl/>
        </w:rPr>
        <w:t xml:space="preserve"> </w:t>
      </w:r>
    </w:p>
    <w:p w14:paraId="04CED294" w14:textId="77777777" w:rsidR="007602A2" w:rsidRPr="007602A2" w:rsidRDefault="007602A2" w:rsidP="007602A2">
      <w:pPr>
        <w:rPr>
          <w:rtl/>
        </w:rPr>
      </w:pPr>
    </w:p>
    <w:p w14:paraId="3B2C3290" w14:textId="77777777" w:rsidR="002E6DEA" w:rsidRDefault="002E6DEA" w:rsidP="007602A2">
      <w:pPr>
        <w:pStyle w:val="2"/>
        <w:spacing w:before="0" w:line="360" w:lineRule="auto"/>
        <w:rPr>
          <w:rFonts w:asciiTheme="minorBidi" w:hAnsiTheme="minorBidi" w:cstheme="minorBidi"/>
          <w:color w:val="auto"/>
          <w:sz w:val="28"/>
          <w:szCs w:val="28"/>
          <w:u w:val="single"/>
          <w:rtl/>
        </w:rPr>
      </w:pPr>
      <w:r w:rsidRPr="002E6DEA">
        <w:rPr>
          <w:rFonts w:asciiTheme="minorBidi" w:hAnsiTheme="minorBidi" w:cstheme="minorBidi" w:hint="cs"/>
          <w:color w:val="auto"/>
          <w:sz w:val="28"/>
          <w:szCs w:val="28"/>
          <w:u w:val="single"/>
          <w:rtl/>
        </w:rPr>
        <w:lastRenderedPageBreak/>
        <w:t>שאלה מס' 2</w:t>
      </w:r>
    </w:p>
    <w:p w14:paraId="299C81AD" w14:textId="77777777" w:rsidR="002E6DEA" w:rsidRPr="007602A2" w:rsidRDefault="002E6DEA" w:rsidP="007602A2">
      <w:pPr>
        <w:pStyle w:val="3"/>
        <w:spacing w:before="0" w:line="360" w:lineRule="auto"/>
        <w:rPr>
          <w:rFonts w:asciiTheme="minorBidi" w:hAnsiTheme="minorBidi" w:cstheme="minorBidi"/>
          <w:b w:val="0"/>
          <w:bCs w:val="0"/>
          <w:color w:val="auto"/>
          <w:sz w:val="28"/>
          <w:szCs w:val="28"/>
          <w:u w:val="single"/>
          <w:rtl/>
        </w:rPr>
      </w:pPr>
      <w:r w:rsidRPr="007602A2">
        <w:rPr>
          <w:rFonts w:asciiTheme="minorBidi" w:hAnsiTheme="minorBidi" w:cstheme="minorBidi" w:hint="cs"/>
          <w:b w:val="0"/>
          <w:bCs w:val="0"/>
          <w:color w:val="auto"/>
          <w:sz w:val="28"/>
          <w:szCs w:val="28"/>
          <w:u w:val="single"/>
          <w:rtl/>
        </w:rPr>
        <w:t xml:space="preserve">סעיף </w:t>
      </w:r>
      <w:r w:rsidRPr="007602A2">
        <w:rPr>
          <w:rFonts w:asciiTheme="minorBidi" w:hAnsiTheme="minorBidi" w:cstheme="minorBidi"/>
          <w:b w:val="0"/>
          <w:bCs w:val="0"/>
          <w:color w:val="auto"/>
          <w:sz w:val="28"/>
          <w:szCs w:val="28"/>
          <w:u w:val="single"/>
          <w:rtl/>
        </w:rPr>
        <w:t>7.5</w:t>
      </w:r>
      <w:r w:rsidRPr="007602A2">
        <w:rPr>
          <w:rFonts w:asciiTheme="minorBidi" w:hAnsiTheme="minorBidi" w:cstheme="minorBidi" w:hint="cs"/>
          <w:b w:val="0"/>
          <w:bCs w:val="0"/>
          <w:color w:val="auto"/>
          <w:sz w:val="28"/>
          <w:szCs w:val="28"/>
          <w:u w:val="single"/>
          <w:rtl/>
        </w:rPr>
        <w:t xml:space="preserve"> עמוד </w:t>
      </w:r>
      <w:r w:rsidRPr="007602A2">
        <w:rPr>
          <w:rFonts w:asciiTheme="minorBidi" w:hAnsiTheme="minorBidi" w:cstheme="minorBidi"/>
          <w:b w:val="0"/>
          <w:bCs w:val="0"/>
          <w:color w:val="auto"/>
          <w:sz w:val="28"/>
          <w:szCs w:val="28"/>
          <w:u w:val="single"/>
          <w:rtl/>
        </w:rPr>
        <w:t>11</w:t>
      </w:r>
    </w:p>
    <w:p w14:paraId="742788A2" w14:textId="77777777" w:rsidR="002E6DEA" w:rsidRPr="00037A0A" w:rsidRDefault="002E6DEA" w:rsidP="00037A0A">
      <w:pPr>
        <w:pStyle w:val="3"/>
        <w:spacing w:before="0" w:line="360" w:lineRule="auto"/>
        <w:rPr>
          <w:rFonts w:asciiTheme="minorBidi" w:hAnsiTheme="minorBidi" w:cstheme="minorBidi"/>
          <w:b w:val="0"/>
          <w:bCs w:val="0"/>
          <w:color w:val="auto"/>
          <w:sz w:val="28"/>
          <w:szCs w:val="28"/>
          <w:rtl/>
        </w:rPr>
      </w:pPr>
      <w:r w:rsidRPr="00037A0A">
        <w:rPr>
          <w:rFonts w:asciiTheme="minorBidi" w:hAnsiTheme="minorBidi" w:cstheme="minorBidi" w:hint="cs"/>
          <w:b w:val="0"/>
          <w:bCs w:val="0"/>
          <w:color w:val="auto"/>
          <w:sz w:val="28"/>
          <w:szCs w:val="28"/>
          <w:rtl/>
        </w:rPr>
        <w:t>נא אישורכם כי ככל שהאחראי המקצועי יהיה גם אחד המבצעים, יש לציין בהצעה את האחראי המקצועי שהוא גם מבצע ועוד מבצע אחד בלבד.</w:t>
      </w:r>
    </w:p>
    <w:p w14:paraId="2BB1B74C" w14:textId="77777777" w:rsidR="002E6DEA" w:rsidRDefault="002E6DEA" w:rsidP="007602A2">
      <w:pPr>
        <w:pStyle w:val="2"/>
        <w:spacing w:before="0" w:line="360" w:lineRule="auto"/>
        <w:rPr>
          <w:rFonts w:asciiTheme="minorBidi" w:hAnsiTheme="minorBidi" w:cstheme="minorBidi"/>
          <w:color w:val="auto"/>
          <w:sz w:val="28"/>
          <w:szCs w:val="28"/>
          <w:u w:val="single"/>
          <w:rtl/>
        </w:rPr>
      </w:pPr>
      <w:r w:rsidRPr="002E6DEA">
        <w:rPr>
          <w:rFonts w:asciiTheme="minorBidi" w:hAnsiTheme="minorBidi" w:cstheme="minorBidi" w:hint="cs"/>
          <w:color w:val="auto"/>
          <w:sz w:val="28"/>
          <w:szCs w:val="28"/>
          <w:u w:val="single"/>
          <w:rtl/>
        </w:rPr>
        <w:t>תשובה</w:t>
      </w:r>
    </w:p>
    <w:p w14:paraId="5BD1AF9B" w14:textId="77777777" w:rsidR="002E6DEA" w:rsidRPr="00037A0A" w:rsidRDefault="00C02471" w:rsidP="00037A0A">
      <w:pPr>
        <w:pStyle w:val="3"/>
        <w:spacing w:before="0" w:line="360" w:lineRule="auto"/>
        <w:rPr>
          <w:rFonts w:asciiTheme="minorBidi" w:hAnsiTheme="minorBidi" w:cstheme="minorBidi"/>
          <w:b w:val="0"/>
          <w:bCs w:val="0"/>
          <w:color w:val="auto"/>
          <w:sz w:val="28"/>
          <w:szCs w:val="28"/>
          <w:rtl/>
        </w:rPr>
      </w:pPr>
      <w:r w:rsidRPr="00037A0A">
        <w:rPr>
          <w:rFonts w:asciiTheme="minorBidi" w:hAnsiTheme="minorBidi" w:cstheme="minorBidi" w:hint="cs"/>
          <w:b w:val="0"/>
          <w:bCs w:val="0"/>
          <w:color w:val="auto"/>
          <w:sz w:val="28"/>
          <w:szCs w:val="28"/>
          <w:rtl/>
        </w:rPr>
        <w:t xml:space="preserve">כפי שצוין בסעיף 7.5 למפרט המכרז: </w:t>
      </w:r>
      <w:r w:rsidRPr="00037A0A">
        <w:rPr>
          <w:rFonts w:asciiTheme="minorBidi" w:hAnsiTheme="minorBidi" w:cstheme="minorBidi" w:hint="cs"/>
          <w:color w:val="auto"/>
          <w:sz w:val="28"/>
          <w:szCs w:val="28"/>
          <w:rtl/>
        </w:rPr>
        <w:t>"יכול שהאחראי המקצועי יהיה גם אחד המבצעים". במקום שבו האחראי המקצועי משמש גם מבצע, יש להציג מלבד האחראי המקצועי מבצע אחד נוסף.</w:t>
      </w:r>
      <w:r w:rsidRPr="00037A0A">
        <w:rPr>
          <w:rFonts w:asciiTheme="minorBidi" w:hAnsiTheme="minorBidi" w:cstheme="minorBidi" w:hint="cs"/>
          <w:color w:val="auto"/>
          <w:sz w:val="28"/>
          <w:szCs w:val="28"/>
          <w:rtl/>
        </w:rPr>
        <w:br/>
      </w:r>
    </w:p>
    <w:p w14:paraId="164AB4B6" w14:textId="77777777" w:rsidR="002E6DEA" w:rsidRDefault="002E6DEA" w:rsidP="003D3E20">
      <w:pPr>
        <w:pStyle w:val="2"/>
        <w:spacing w:before="0" w:line="360" w:lineRule="auto"/>
        <w:rPr>
          <w:rFonts w:asciiTheme="minorBidi" w:hAnsiTheme="minorBidi" w:cstheme="minorBidi"/>
          <w:color w:val="auto"/>
          <w:sz w:val="28"/>
          <w:szCs w:val="28"/>
          <w:u w:val="single"/>
          <w:rtl/>
        </w:rPr>
      </w:pPr>
      <w:r w:rsidRPr="002E6DEA">
        <w:rPr>
          <w:rFonts w:asciiTheme="minorBidi" w:hAnsiTheme="minorBidi" w:cstheme="minorBidi" w:hint="cs"/>
          <w:color w:val="auto"/>
          <w:sz w:val="28"/>
          <w:szCs w:val="28"/>
          <w:u w:val="single"/>
          <w:rtl/>
        </w:rPr>
        <w:t>שאלה מס' 3</w:t>
      </w:r>
    </w:p>
    <w:p w14:paraId="4B037711" w14:textId="77777777" w:rsidR="002E6DEA" w:rsidRPr="003D3E20" w:rsidRDefault="002E6DEA" w:rsidP="003D3E20">
      <w:pPr>
        <w:pStyle w:val="3"/>
        <w:spacing w:before="0" w:line="360" w:lineRule="auto"/>
        <w:rPr>
          <w:rFonts w:asciiTheme="minorBidi" w:hAnsiTheme="minorBidi" w:cstheme="minorBidi"/>
          <w:b w:val="0"/>
          <w:bCs w:val="0"/>
          <w:color w:val="auto"/>
          <w:sz w:val="28"/>
          <w:szCs w:val="28"/>
          <w:u w:val="single"/>
          <w:rtl/>
        </w:rPr>
      </w:pPr>
      <w:r w:rsidRPr="003D3E20">
        <w:rPr>
          <w:rFonts w:asciiTheme="minorBidi" w:hAnsiTheme="minorBidi" w:cstheme="minorBidi" w:hint="cs"/>
          <w:b w:val="0"/>
          <w:bCs w:val="0"/>
          <w:color w:val="auto"/>
          <w:sz w:val="28"/>
          <w:szCs w:val="28"/>
          <w:u w:val="single"/>
          <w:rtl/>
        </w:rPr>
        <w:t xml:space="preserve">סעיף </w:t>
      </w:r>
      <w:r w:rsidRPr="003D3E20">
        <w:rPr>
          <w:rFonts w:asciiTheme="minorBidi" w:hAnsiTheme="minorBidi" w:cstheme="minorBidi"/>
          <w:b w:val="0"/>
          <w:bCs w:val="0"/>
          <w:color w:val="auto"/>
          <w:sz w:val="28"/>
          <w:szCs w:val="28"/>
          <w:u w:val="single"/>
          <w:rtl/>
        </w:rPr>
        <w:t>9.4.1.2</w:t>
      </w:r>
      <w:r w:rsidRPr="003D3E20">
        <w:rPr>
          <w:rFonts w:asciiTheme="minorBidi" w:hAnsiTheme="minorBidi" w:cstheme="minorBidi" w:hint="cs"/>
          <w:b w:val="0"/>
          <w:bCs w:val="0"/>
          <w:color w:val="auto"/>
          <w:sz w:val="28"/>
          <w:szCs w:val="28"/>
          <w:u w:val="single"/>
          <w:rtl/>
        </w:rPr>
        <w:t xml:space="preserve"> עמוד </w:t>
      </w:r>
      <w:r w:rsidRPr="003D3E20">
        <w:rPr>
          <w:rFonts w:asciiTheme="minorBidi" w:hAnsiTheme="minorBidi" w:cstheme="minorBidi"/>
          <w:b w:val="0"/>
          <w:bCs w:val="0"/>
          <w:color w:val="auto"/>
          <w:sz w:val="28"/>
          <w:szCs w:val="28"/>
          <w:u w:val="single"/>
          <w:rtl/>
        </w:rPr>
        <w:t>17</w:t>
      </w:r>
    </w:p>
    <w:p w14:paraId="5EFBB5EB" w14:textId="77777777" w:rsidR="002E6DEA" w:rsidRPr="003D3E20" w:rsidRDefault="002E6DEA" w:rsidP="003D3E20">
      <w:pPr>
        <w:pStyle w:val="3"/>
        <w:spacing w:before="0" w:line="360" w:lineRule="auto"/>
        <w:rPr>
          <w:rFonts w:asciiTheme="minorBidi" w:hAnsiTheme="minorBidi" w:cstheme="minorBidi"/>
          <w:b w:val="0"/>
          <w:bCs w:val="0"/>
          <w:color w:val="auto"/>
          <w:sz w:val="28"/>
          <w:szCs w:val="28"/>
          <w:rtl/>
        </w:rPr>
      </w:pPr>
      <w:r w:rsidRPr="003D3E20">
        <w:rPr>
          <w:rFonts w:asciiTheme="minorBidi" w:hAnsiTheme="minorBidi" w:cstheme="minorBidi" w:hint="cs"/>
          <w:b w:val="0"/>
          <w:bCs w:val="0"/>
          <w:color w:val="auto"/>
          <w:sz w:val="28"/>
          <w:szCs w:val="28"/>
          <w:rtl/>
        </w:rPr>
        <w:t>כמקובל בתאגידים, יש ברשותנו המלצות בכתב לגבי התאגיד עצמו, ואין ברשותנו המלצות בכתב לגבי עובדים ספציפיים. נא אישורכם כי לגבי עובדים ספציפיים יצורפו מספרי טלפון של אנשי קשר אצל לקוחות. נוסיף ונציין כי הן בנספח ה למכרז והן בנספח ה1 למכרז, אכן רשום שיש לציין פרטים בדבר אנשי הקשר אודות העובדים הספציפיים.</w:t>
      </w:r>
    </w:p>
    <w:p w14:paraId="797EE40A" w14:textId="77777777" w:rsidR="002E6DEA" w:rsidRDefault="002E6DEA" w:rsidP="007602A2">
      <w:pPr>
        <w:pStyle w:val="2"/>
        <w:spacing w:before="0" w:line="360" w:lineRule="auto"/>
        <w:rPr>
          <w:rFonts w:asciiTheme="minorBidi" w:hAnsiTheme="minorBidi" w:cstheme="minorBidi"/>
          <w:color w:val="auto"/>
          <w:sz w:val="28"/>
          <w:szCs w:val="28"/>
          <w:u w:val="single"/>
          <w:rtl/>
        </w:rPr>
      </w:pPr>
      <w:r w:rsidRPr="002E6DEA">
        <w:rPr>
          <w:rFonts w:asciiTheme="minorBidi" w:hAnsiTheme="minorBidi" w:cstheme="minorBidi" w:hint="cs"/>
          <w:color w:val="auto"/>
          <w:sz w:val="28"/>
          <w:szCs w:val="28"/>
          <w:u w:val="single"/>
          <w:rtl/>
        </w:rPr>
        <w:t>תשובה</w:t>
      </w:r>
    </w:p>
    <w:p w14:paraId="13FF5483" w14:textId="5B8D06F2" w:rsidR="002E6DEA" w:rsidRDefault="00160303" w:rsidP="003D3E20">
      <w:pPr>
        <w:pStyle w:val="3"/>
        <w:spacing w:before="0" w:line="360" w:lineRule="auto"/>
        <w:rPr>
          <w:rFonts w:asciiTheme="minorBidi" w:hAnsiTheme="minorBidi" w:cstheme="minorBidi" w:hint="cs"/>
          <w:b w:val="0"/>
          <w:bCs w:val="0"/>
          <w:color w:val="auto"/>
          <w:sz w:val="28"/>
          <w:szCs w:val="28"/>
          <w:rtl/>
        </w:rPr>
      </w:pPr>
      <w:r w:rsidRPr="003D3E20">
        <w:rPr>
          <w:rFonts w:asciiTheme="minorBidi" w:hAnsiTheme="minorBidi" w:cstheme="minorBidi" w:hint="cs"/>
          <w:b w:val="0"/>
          <w:bCs w:val="0"/>
          <w:color w:val="auto"/>
          <w:sz w:val="28"/>
          <w:szCs w:val="28"/>
          <w:rtl/>
        </w:rPr>
        <w:t>מקובל. סעיף 9.4.1.2 יתוקן כך שבמקום המלים  "והמלצות בכתב" יבוא "מכתבי המלצה או פרטי קשר של הממליצים"</w:t>
      </w:r>
      <w:r w:rsidR="003D3E20">
        <w:rPr>
          <w:rFonts w:asciiTheme="minorBidi" w:hAnsiTheme="minorBidi" w:cstheme="minorBidi" w:hint="cs"/>
          <w:b w:val="0"/>
          <w:bCs w:val="0"/>
          <w:color w:val="auto"/>
          <w:sz w:val="28"/>
          <w:szCs w:val="28"/>
          <w:rtl/>
        </w:rPr>
        <w:t>.</w:t>
      </w:r>
    </w:p>
    <w:p w14:paraId="4F78777E" w14:textId="77777777" w:rsidR="003D3E20" w:rsidRPr="003D3E20" w:rsidRDefault="003D3E20" w:rsidP="003D3E20">
      <w:pPr>
        <w:rPr>
          <w:rtl/>
        </w:rPr>
      </w:pPr>
    </w:p>
    <w:p w14:paraId="4559E940" w14:textId="77777777" w:rsidR="002E6DEA" w:rsidRDefault="002E6DEA" w:rsidP="007602A2">
      <w:pPr>
        <w:pStyle w:val="2"/>
        <w:spacing w:before="0" w:line="360" w:lineRule="auto"/>
        <w:rPr>
          <w:rFonts w:asciiTheme="minorBidi" w:hAnsiTheme="minorBidi" w:cstheme="minorBidi"/>
          <w:color w:val="auto"/>
          <w:sz w:val="28"/>
          <w:szCs w:val="28"/>
          <w:u w:val="single"/>
          <w:rtl/>
        </w:rPr>
      </w:pPr>
      <w:r w:rsidRPr="002E6DEA">
        <w:rPr>
          <w:rFonts w:asciiTheme="minorBidi" w:hAnsiTheme="minorBidi" w:cstheme="minorBidi" w:hint="cs"/>
          <w:color w:val="auto"/>
          <w:sz w:val="28"/>
          <w:szCs w:val="28"/>
          <w:u w:val="single"/>
          <w:rtl/>
        </w:rPr>
        <w:t>שאלה מס' 4</w:t>
      </w:r>
    </w:p>
    <w:p w14:paraId="255616EA" w14:textId="77777777" w:rsidR="002E6DEA" w:rsidRPr="00FB14BA" w:rsidRDefault="002E6DEA" w:rsidP="00FB14BA">
      <w:pPr>
        <w:pStyle w:val="3"/>
        <w:spacing w:before="0" w:line="360" w:lineRule="auto"/>
        <w:rPr>
          <w:rFonts w:asciiTheme="minorBidi" w:hAnsiTheme="minorBidi" w:cstheme="minorBidi"/>
          <w:b w:val="0"/>
          <w:bCs w:val="0"/>
          <w:color w:val="auto"/>
          <w:sz w:val="28"/>
          <w:szCs w:val="28"/>
          <w:u w:val="single"/>
          <w:rtl/>
        </w:rPr>
      </w:pPr>
      <w:r w:rsidRPr="00FB14BA">
        <w:rPr>
          <w:rFonts w:asciiTheme="minorBidi" w:hAnsiTheme="minorBidi" w:cstheme="minorBidi" w:hint="cs"/>
          <w:b w:val="0"/>
          <w:bCs w:val="0"/>
          <w:color w:val="auto"/>
          <w:sz w:val="28"/>
          <w:szCs w:val="28"/>
          <w:u w:val="single"/>
          <w:rtl/>
        </w:rPr>
        <w:t xml:space="preserve">סעיף </w:t>
      </w:r>
      <w:r w:rsidRPr="00FB14BA">
        <w:rPr>
          <w:rFonts w:asciiTheme="minorBidi" w:hAnsiTheme="minorBidi" w:cstheme="minorBidi"/>
          <w:b w:val="0"/>
          <w:bCs w:val="0"/>
          <w:color w:val="auto"/>
          <w:sz w:val="28"/>
          <w:szCs w:val="28"/>
          <w:u w:val="single"/>
          <w:rtl/>
        </w:rPr>
        <w:t>2.1</w:t>
      </w:r>
      <w:r w:rsidRPr="00FB14BA">
        <w:rPr>
          <w:rFonts w:asciiTheme="minorBidi" w:hAnsiTheme="minorBidi" w:cstheme="minorBidi" w:hint="cs"/>
          <w:b w:val="0"/>
          <w:bCs w:val="0"/>
          <w:color w:val="auto"/>
          <w:sz w:val="28"/>
          <w:szCs w:val="28"/>
          <w:u w:val="single"/>
          <w:rtl/>
        </w:rPr>
        <w:t xml:space="preserve"> עמוד </w:t>
      </w:r>
      <w:r w:rsidRPr="00FB14BA">
        <w:rPr>
          <w:rFonts w:asciiTheme="minorBidi" w:hAnsiTheme="minorBidi" w:cstheme="minorBidi"/>
          <w:b w:val="0"/>
          <w:bCs w:val="0"/>
          <w:color w:val="auto"/>
          <w:sz w:val="28"/>
          <w:szCs w:val="28"/>
          <w:u w:val="single"/>
          <w:rtl/>
        </w:rPr>
        <w:t>32</w:t>
      </w:r>
    </w:p>
    <w:p w14:paraId="72B9E09A" w14:textId="2F089B27" w:rsidR="002E6DEA" w:rsidRDefault="002E6DEA" w:rsidP="00D60799">
      <w:pPr>
        <w:pStyle w:val="3"/>
        <w:numPr>
          <w:ilvl w:val="0"/>
          <w:numId w:val="3"/>
        </w:numPr>
        <w:rPr>
          <w:rFonts w:cs="David" w:hint="cs"/>
          <w:b w:val="0"/>
          <w:bCs w:val="0"/>
          <w:color w:val="auto"/>
          <w:sz w:val="28"/>
          <w:szCs w:val="28"/>
          <w:rtl/>
        </w:rPr>
      </w:pPr>
      <w:r w:rsidRPr="00FB14BA">
        <w:rPr>
          <w:rFonts w:cs="David" w:hint="cs"/>
          <w:b w:val="0"/>
          <w:bCs w:val="0"/>
          <w:color w:val="auto"/>
          <w:sz w:val="28"/>
          <w:szCs w:val="28"/>
          <w:rtl/>
        </w:rPr>
        <w:t xml:space="preserve">מה </w:t>
      </w:r>
      <w:proofErr w:type="spellStart"/>
      <w:r w:rsidRPr="00FB14BA">
        <w:rPr>
          <w:rFonts w:cs="David" w:hint="cs"/>
          <w:b w:val="0"/>
          <w:bCs w:val="0"/>
          <w:color w:val="auto"/>
          <w:sz w:val="28"/>
          <w:szCs w:val="28"/>
          <w:rtl/>
        </w:rPr>
        <w:t>היתה</w:t>
      </w:r>
      <w:proofErr w:type="spellEnd"/>
      <w:r w:rsidRPr="00FB14BA">
        <w:rPr>
          <w:rFonts w:cs="David" w:hint="cs"/>
          <w:b w:val="0"/>
          <w:bCs w:val="0"/>
          <w:color w:val="auto"/>
          <w:sz w:val="28"/>
          <w:szCs w:val="28"/>
          <w:rtl/>
        </w:rPr>
        <w:t xml:space="preserve"> כמות המבחנים הממוחשבים בשנים 2016-2017?</w:t>
      </w:r>
    </w:p>
    <w:p w14:paraId="1C83D4EA" w14:textId="77777777" w:rsidR="00D60799" w:rsidRPr="00D60799" w:rsidRDefault="00D60799" w:rsidP="00D60799">
      <w:pPr>
        <w:rPr>
          <w:rFonts w:hint="cs"/>
          <w:rtl/>
        </w:rPr>
      </w:pPr>
    </w:p>
    <w:p w14:paraId="6CCD56B2" w14:textId="77777777" w:rsidR="00D60799" w:rsidRPr="00D60799" w:rsidRDefault="00D60799" w:rsidP="00D60799">
      <w:pPr>
        <w:rPr>
          <w:rtl/>
        </w:rPr>
      </w:pPr>
    </w:p>
    <w:p w14:paraId="088E1364" w14:textId="09EF88E1" w:rsidR="00D60799" w:rsidRPr="00D60799" w:rsidRDefault="002E6DEA" w:rsidP="00D60799">
      <w:pPr>
        <w:pStyle w:val="3"/>
        <w:numPr>
          <w:ilvl w:val="0"/>
          <w:numId w:val="3"/>
        </w:numPr>
        <w:rPr>
          <w:rFonts w:cs="David"/>
          <w:b w:val="0"/>
          <w:bCs w:val="0"/>
          <w:color w:val="auto"/>
          <w:sz w:val="28"/>
          <w:szCs w:val="28"/>
          <w:rtl/>
        </w:rPr>
      </w:pPr>
      <w:r w:rsidRPr="00FB14BA">
        <w:rPr>
          <w:rFonts w:cs="David" w:hint="cs"/>
          <w:b w:val="0"/>
          <w:bCs w:val="0"/>
          <w:color w:val="auto"/>
          <w:sz w:val="28"/>
          <w:szCs w:val="28"/>
          <w:rtl/>
        </w:rPr>
        <w:lastRenderedPageBreak/>
        <w:t>מה כמות המבחנים הצפויה בתקופת המכרז?</w:t>
      </w:r>
    </w:p>
    <w:p w14:paraId="3F5A1448" w14:textId="77777777" w:rsidR="002E6DEA" w:rsidRDefault="002E6DEA" w:rsidP="007602A2">
      <w:pPr>
        <w:pStyle w:val="2"/>
        <w:spacing w:before="0" w:line="360" w:lineRule="auto"/>
        <w:rPr>
          <w:rFonts w:asciiTheme="minorBidi" w:hAnsiTheme="minorBidi" w:cstheme="minorBidi"/>
          <w:color w:val="auto"/>
          <w:sz w:val="28"/>
          <w:szCs w:val="28"/>
          <w:u w:val="single"/>
          <w:rtl/>
        </w:rPr>
      </w:pPr>
      <w:r w:rsidRPr="002E6DEA">
        <w:rPr>
          <w:rFonts w:asciiTheme="minorBidi" w:hAnsiTheme="minorBidi" w:cstheme="minorBidi" w:hint="cs"/>
          <w:color w:val="auto"/>
          <w:sz w:val="28"/>
          <w:szCs w:val="28"/>
          <w:u w:val="single"/>
          <w:rtl/>
        </w:rPr>
        <w:t>תשובה</w:t>
      </w:r>
    </w:p>
    <w:p w14:paraId="7DC8D988" w14:textId="7A83EFBB" w:rsidR="002E6DEA" w:rsidRPr="00D60799" w:rsidRDefault="009014EB" w:rsidP="00D60799">
      <w:pPr>
        <w:pStyle w:val="3"/>
        <w:numPr>
          <w:ilvl w:val="0"/>
          <w:numId w:val="2"/>
        </w:numPr>
        <w:spacing w:before="0" w:line="360" w:lineRule="auto"/>
        <w:ind w:left="714" w:hanging="357"/>
        <w:rPr>
          <w:rFonts w:cs="David"/>
          <w:b w:val="0"/>
          <w:bCs w:val="0"/>
          <w:color w:val="auto"/>
          <w:sz w:val="28"/>
          <w:szCs w:val="28"/>
          <w:rtl/>
        </w:rPr>
      </w:pPr>
      <w:r w:rsidRPr="00D60799">
        <w:rPr>
          <w:rFonts w:cs="David" w:hint="cs"/>
          <w:b w:val="0"/>
          <w:bCs w:val="0"/>
          <w:color w:val="auto"/>
          <w:sz w:val="28"/>
          <w:szCs w:val="28"/>
          <w:rtl/>
        </w:rPr>
        <w:t>כמות המבחנים הממוחשבים בתקופה שבין 1.10.2015 ל-31.8.2017 הייתה 214</w:t>
      </w:r>
      <w:r w:rsidR="008438A9" w:rsidRPr="00D60799">
        <w:rPr>
          <w:rFonts w:cs="David" w:hint="cs"/>
          <w:b w:val="0"/>
          <w:bCs w:val="0"/>
          <w:color w:val="auto"/>
          <w:sz w:val="28"/>
          <w:szCs w:val="28"/>
          <w:rtl/>
        </w:rPr>
        <w:t>.</w:t>
      </w:r>
    </w:p>
    <w:p w14:paraId="44D85CF6" w14:textId="615573CA" w:rsidR="009014EB" w:rsidRDefault="008438A9" w:rsidP="00D60799">
      <w:pPr>
        <w:pStyle w:val="3"/>
        <w:numPr>
          <w:ilvl w:val="0"/>
          <w:numId w:val="2"/>
        </w:numPr>
        <w:spacing w:before="0" w:line="360" w:lineRule="auto"/>
        <w:ind w:left="714" w:hanging="357"/>
        <w:rPr>
          <w:rFonts w:cs="David" w:hint="cs"/>
          <w:b w:val="0"/>
          <w:bCs w:val="0"/>
          <w:color w:val="auto"/>
          <w:sz w:val="28"/>
          <w:szCs w:val="28"/>
          <w:rtl/>
        </w:rPr>
      </w:pPr>
      <w:r w:rsidRPr="00D60799">
        <w:rPr>
          <w:rFonts w:cs="David" w:hint="cs"/>
          <w:b w:val="0"/>
          <w:bCs w:val="0"/>
          <w:color w:val="auto"/>
          <w:sz w:val="28"/>
          <w:szCs w:val="28"/>
          <w:rtl/>
        </w:rPr>
        <w:t xml:space="preserve">אנו מעריכים </w:t>
      </w:r>
      <w:r w:rsidR="009014EB" w:rsidRPr="00D60799">
        <w:rPr>
          <w:rFonts w:cs="David" w:hint="cs"/>
          <w:b w:val="0"/>
          <w:bCs w:val="0"/>
          <w:color w:val="auto"/>
          <w:sz w:val="28"/>
          <w:szCs w:val="28"/>
          <w:rtl/>
        </w:rPr>
        <w:t xml:space="preserve"> שיבוצעו כמאה מבחנים ממוחשבים בשנה.</w:t>
      </w:r>
    </w:p>
    <w:p w14:paraId="5189B424" w14:textId="77777777" w:rsidR="00D60799" w:rsidRPr="00D60799" w:rsidRDefault="00D60799" w:rsidP="00D60799">
      <w:pPr>
        <w:rPr>
          <w:rtl/>
        </w:rPr>
      </w:pPr>
    </w:p>
    <w:p w14:paraId="1D4E2C45" w14:textId="77777777" w:rsidR="002E6DEA" w:rsidRDefault="002E6DEA" w:rsidP="007602A2">
      <w:pPr>
        <w:pStyle w:val="2"/>
        <w:spacing w:before="0" w:line="360" w:lineRule="auto"/>
        <w:rPr>
          <w:rFonts w:asciiTheme="minorBidi" w:hAnsiTheme="minorBidi" w:cstheme="minorBidi"/>
          <w:color w:val="auto"/>
          <w:sz w:val="28"/>
          <w:szCs w:val="28"/>
          <w:u w:val="single"/>
          <w:rtl/>
        </w:rPr>
      </w:pPr>
      <w:r w:rsidRPr="002E6DEA">
        <w:rPr>
          <w:rFonts w:asciiTheme="minorBidi" w:hAnsiTheme="minorBidi" w:cstheme="minorBidi" w:hint="cs"/>
          <w:color w:val="auto"/>
          <w:sz w:val="28"/>
          <w:szCs w:val="28"/>
          <w:u w:val="single"/>
          <w:rtl/>
        </w:rPr>
        <w:t>שאלה מס' 5</w:t>
      </w:r>
    </w:p>
    <w:p w14:paraId="5B052244" w14:textId="77777777" w:rsidR="002E6DEA" w:rsidRPr="00D60799" w:rsidRDefault="002E6DEA" w:rsidP="00D60799">
      <w:pPr>
        <w:pStyle w:val="3"/>
        <w:spacing w:before="0" w:line="360" w:lineRule="auto"/>
        <w:rPr>
          <w:rFonts w:asciiTheme="minorBidi" w:hAnsiTheme="minorBidi" w:cstheme="minorBidi"/>
          <w:b w:val="0"/>
          <w:bCs w:val="0"/>
          <w:color w:val="auto"/>
          <w:sz w:val="28"/>
          <w:szCs w:val="28"/>
          <w:u w:val="single"/>
          <w:rtl/>
        </w:rPr>
      </w:pPr>
      <w:r w:rsidRPr="00D60799">
        <w:rPr>
          <w:rFonts w:asciiTheme="minorBidi" w:hAnsiTheme="minorBidi" w:cstheme="minorBidi" w:hint="cs"/>
          <w:b w:val="0"/>
          <w:bCs w:val="0"/>
          <w:color w:val="auto"/>
          <w:sz w:val="28"/>
          <w:szCs w:val="28"/>
          <w:u w:val="single"/>
          <w:rtl/>
        </w:rPr>
        <w:t xml:space="preserve">סעיף </w:t>
      </w:r>
      <w:r w:rsidRPr="00D60799">
        <w:rPr>
          <w:rFonts w:asciiTheme="minorBidi" w:hAnsiTheme="minorBidi" w:cstheme="minorBidi"/>
          <w:b w:val="0"/>
          <w:bCs w:val="0"/>
          <w:color w:val="auto"/>
          <w:sz w:val="28"/>
          <w:szCs w:val="28"/>
          <w:u w:val="single"/>
          <w:rtl/>
        </w:rPr>
        <w:t>2.2</w:t>
      </w:r>
      <w:r w:rsidRPr="00D60799">
        <w:rPr>
          <w:rFonts w:asciiTheme="minorBidi" w:hAnsiTheme="minorBidi" w:cstheme="minorBidi" w:hint="cs"/>
          <w:b w:val="0"/>
          <w:bCs w:val="0"/>
          <w:color w:val="auto"/>
          <w:sz w:val="28"/>
          <w:szCs w:val="28"/>
          <w:u w:val="single"/>
          <w:rtl/>
        </w:rPr>
        <w:t xml:space="preserve"> עמוד </w:t>
      </w:r>
      <w:r w:rsidRPr="00D60799">
        <w:rPr>
          <w:rFonts w:asciiTheme="minorBidi" w:hAnsiTheme="minorBidi" w:cstheme="minorBidi"/>
          <w:b w:val="0"/>
          <w:bCs w:val="0"/>
          <w:color w:val="auto"/>
          <w:sz w:val="28"/>
          <w:szCs w:val="28"/>
          <w:u w:val="single"/>
          <w:rtl/>
        </w:rPr>
        <w:t>32</w:t>
      </w:r>
    </w:p>
    <w:p w14:paraId="6F006451" w14:textId="52C7EA3B" w:rsidR="002E6DEA" w:rsidRPr="00D60799" w:rsidRDefault="002E6DEA" w:rsidP="00D60799">
      <w:pPr>
        <w:pStyle w:val="3"/>
        <w:numPr>
          <w:ilvl w:val="0"/>
          <w:numId w:val="5"/>
        </w:numPr>
        <w:spacing w:before="0" w:line="360" w:lineRule="auto"/>
        <w:rPr>
          <w:rFonts w:cs="David"/>
          <w:b w:val="0"/>
          <w:bCs w:val="0"/>
          <w:color w:val="auto"/>
          <w:sz w:val="28"/>
          <w:szCs w:val="28"/>
          <w:rtl/>
        </w:rPr>
      </w:pPr>
      <w:r w:rsidRPr="00D60799">
        <w:rPr>
          <w:rFonts w:cs="David" w:hint="cs"/>
          <w:b w:val="0"/>
          <w:bCs w:val="0"/>
          <w:color w:val="auto"/>
          <w:sz w:val="28"/>
          <w:szCs w:val="28"/>
          <w:rtl/>
        </w:rPr>
        <w:t>מה היה מספר שעות ההדרכה/סדנא בשנים 2016-2017?</w:t>
      </w:r>
    </w:p>
    <w:p w14:paraId="58B3A103" w14:textId="34B7D19A" w:rsidR="00702A0C" w:rsidRPr="00D60799" w:rsidRDefault="002E6DEA" w:rsidP="00D60799">
      <w:pPr>
        <w:pStyle w:val="3"/>
        <w:numPr>
          <w:ilvl w:val="0"/>
          <w:numId w:val="5"/>
        </w:numPr>
        <w:spacing w:before="0" w:line="360" w:lineRule="auto"/>
        <w:ind w:left="714" w:hanging="357"/>
        <w:rPr>
          <w:rFonts w:cs="David"/>
          <w:b w:val="0"/>
          <w:bCs w:val="0"/>
          <w:color w:val="auto"/>
          <w:sz w:val="28"/>
          <w:szCs w:val="28"/>
          <w:rtl/>
        </w:rPr>
      </w:pPr>
      <w:r w:rsidRPr="00D60799">
        <w:rPr>
          <w:rFonts w:cs="David" w:hint="cs"/>
          <w:b w:val="0"/>
          <w:bCs w:val="0"/>
          <w:color w:val="auto"/>
          <w:sz w:val="28"/>
          <w:szCs w:val="28"/>
          <w:rtl/>
        </w:rPr>
        <w:t>מה מספר שעות ההדרכה/סדנא הצפוי בתקופת המכרז?</w:t>
      </w:r>
    </w:p>
    <w:p w14:paraId="373FDF6A" w14:textId="77777777" w:rsidR="002E6DEA" w:rsidRDefault="002E6DEA" w:rsidP="007602A2">
      <w:pPr>
        <w:pStyle w:val="2"/>
        <w:spacing w:before="0" w:line="360" w:lineRule="auto"/>
        <w:rPr>
          <w:rFonts w:asciiTheme="minorBidi" w:hAnsiTheme="minorBidi" w:cstheme="minorBidi"/>
          <w:color w:val="auto"/>
          <w:sz w:val="28"/>
          <w:szCs w:val="28"/>
          <w:u w:val="single"/>
          <w:rtl/>
        </w:rPr>
      </w:pPr>
      <w:r w:rsidRPr="002E6DEA">
        <w:rPr>
          <w:rFonts w:asciiTheme="minorBidi" w:hAnsiTheme="minorBidi" w:cstheme="minorBidi" w:hint="cs"/>
          <w:color w:val="auto"/>
          <w:sz w:val="28"/>
          <w:szCs w:val="28"/>
          <w:u w:val="single"/>
          <w:rtl/>
        </w:rPr>
        <w:t>תשובה</w:t>
      </w:r>
    </w:p>
    <w:p w14:paraId="286AB9A7" w14:textId="100F8AF7" w:rsidR="004562FE" w:rsidRDefault="00702A0C" w:rsidP="00781661">
      <w:pPr>
        <w:pStyle w:val="3"/>
        <w:numPr>
          <w:ilvl w:val="0"/>
          <w:numId w:val="8"/>
        </w:numPr>
        <w:spacing w:before="0" w:line="360" w:lineRule="auto"/>
        <w:rPr>
          <w:rFonts w:asciiTheme="minorBidi" w:hAnsiTheme="minorBidi" w:cstheme="minorBidi" w:hint="cs"/>
          <w:b w:val="0"/>
          <w:bCs w:val="0"/>
          <w:color w:val="auto"/>
          <w:sz w:val="28"/>
          <w:szCs w:val="28"/>
          <w:rtl/>
        </w:rPr>
      </w:pPr>
      <w:r w:rsidRPr="00D60799">
        <w:rPr>
          <w:rFonts w:asciiTheme="minorBidi" w:hAnsiTheme="minorBidi" w:cstheme="minorBidi" w:hint="cs"/>
          <w:b w:val="0"/>
          <w:bCs w:val="0"/>
          <w:color w:val="auto"/>
          <w:sz w:val="28"/>
          <w:szCs w:val="28"/>
          <w:rtl/>
        </w:rPr>
        <w:t>לא היו שעות סדנא בשנה החולפת</w:t>
      </w:r>
    </w:p>
    <w:p w14:paraId="16D1F779" w14:textId="42F2AD10" w:rsidR="00702A0C" w:rsidRDefault="008438A9" w:rsidP="00781661">
      <w:pPr>
        <w:pStyle w:val="3"/>
        <w:numPr>
          <w:ilvl w:val="0"/>
          <w:numId w:val="8"/>
        </w:numPr>
        <w:spacing w:before="0" w:line="360" w:lineRule="auto"/>
        <w:rPr>
          <w:rFonts w:asciiTheme="minorBidi" w:hAnsiTheme="minorBidi" w:cstheme="minorBidi" w:hint="cs"/>
          <w:b w:val="0"/>
          <w:bCs w:val="0"/>
          <w:color w:val="auto"/>
          <w:sz w:val="28"/>
          <w:szCs w:val="28"/>
          <w:rtl/>
        </w:rPr>
      </w:pPr>
      <w:r w:rsidRPr="00D60799">
        <w:rPr>
          <w:rFonts w:asciiTheme="minorBidi" w:hAnsiTheme="minorBidi" w:cstheme="minorBidi" w:hint="cs"/>
          <w:b w:val="0"/>
          <w:bCs w:val="0"/>
          <w:color w:val="auto"/>
          <w:sz w:val="28"/>
          <w:szCs w:val="28"/>
          <w:rtl/>
        </w:rPr>
        <w:t xml:space="preserve">אנו מעריכים </w:t>
      </w:r>
      <w:r w:rsidR="00702A0C" w:rsidRPr="00D60799">
        <w:rPr>
          <w:rFonts w:asciiTheme="minorBidi" w:hAnsiTheme="minorBidi" w:cstheme="minorBidi" w:hint="cs"/>
          <w:b w:val="0"/>
          <w:bCs w:val="0"/>
          <w:color w:val="auto"/>
          <w:sz w:val="28"/>
          <w:szCs w:val="28"/>
          <w:rtl/>
        </w:rPr>
        <w:t xml:space="preserve"> שיתקיימו כשלושים שעות סדנא בשנה</w:t>
      </w:r>
      <w:r w:rsidR="005A3E87" w:rsidRPr="00D60799">
        <w:rPr>
          <w:rFonts w:asciiTheme="minorBidi" w:hAnsiTheme="minorBidi" w:cstheme="minorBidi" w:hint="cs"/>
          <w:b w:val="0"/>
          <w:bCs w:val="0"/>
          <w:color w:val="auto"/>
          <w:sz w:val="28"/>
          <w:szCs w:val="28"/>
          <w:rtl/>
        </w:rPr>
        <w:t xml:space="preserve"> הראשונה</w:t>
      </w:r>
      <w:r w:rsidRPr="00D60799">
        <w:rPr>
          <w:rFonts w:asciiTheme="minorBidi" w:hAnsiTheme="minorBidi" w:cstheme="minorBidi" w:hint="cs"/>
          <w:b w:val="0"/>
          <w:bCs w:val="0"/>
          <w:color w:val="auto"/>
          <w:sz w:val="28"/>
          <w:szCs w:val="28"/>
          <w:rtl/>
        </w:rPr>
        <w:t xml:space="preserve"> </w:t>
      </w:r>
      <w:r w:rsidR="005A3E87" w:rsidRPr="00D60799">
        <w:rPr>
          <w:rFonts w:asciiTheme="minorBidi" w:hAnsiTheme="minorBidi" w:cstheme="minorBidi" w:hint="cs"/>
          <w:b w:val="0"/>
          <w:bCs w:val="0"/>
          <w:color w:val="auto"/>
          <w:sz w:val="28"/>
          <w:szCs w:val="28"/>
          <w:rtl/>
        </w:rPr>
        <w:t>ל</w:t>
      </w:r>
      <w:r w:rsidR="00702A0C" w:rsidRPr="00D60799">
        <w:rPr>
          <w:rFonts w:asciiTheme="minorBidi" w:hAnsiTheme="minorBidi" w:cstheme="minorBidi" w:hint="cs"/>
          <w:b w:val="0"/>
          <w:bCs w:val="0"/>
          <w:color w:val="auto"/>
          <w:sz w:val="28"/>
          <w:szCs w:val="28"/>
          <w:rtl/>
        </w:rPr>
        <w:t>מכרז</w:t>
      </w:r>
      <w:r w:rsidRPr="00D60799">
        <w:rPr>
          <w:rFonts w:asciiTheme="minorBidi" w:hAnsiTheme="minorBidi" w:cstheme="minorBidi" w:hint="cs"/>
          <w:b w:val="0"/>
          <w:bCs w:val="0"/>
          <w:color w:val="auto"/>
          <w:sz w:val="28"/>
          <w:szCs w:val="28"/>
          <w:rtl/>
        </w:rPr>
        <w:t>.</w:t>
      </w:r>
    </w:p>
    <w:p w14:paraId="5A43CB13" w14:textId="77777777" w:rsidR="00FB6198" w:rsidRPr="00FB6198" w:rsidRDefault="00FB6198" w:rsidP="00FB6198">
      <w:pPr>
        <w:rPr>
          <w:rtl/>
        </w:rPr>
      </w:pPr>
    </w:p>
    <w:p w14:paraId="216114D6" w14:textId="77777777" w:rsidR="004562FE" w:rsidRDefault="004562FE" w:rsidP="007602A2">
      <w:pPr>
        <w:pStyle w:val="2"/>
        <w:spacing w:before="0" w:line="360" w:lineRule="auto"/>
        <w:rPr>
          <w:rFonts w:asciiTheme="minorBidi" w:hAnsiTheme="minorBidi" w:cstheme="minorBidi"/>
          <w:color w:val="auto"/>
          <w:sz w:val="28"/>
          <w:szCs w:val="28"/>
          <w:u w:val="single"/>
          <w:rtl/>
        </w:rPr>
      </w:pPr>
      <w:r w:rsidRPr="004562FE">
        <w:rPr>
          <w:rFonts w:asciiTheme="minorBidi" w:hAnsiTheme="minorBidi" w:cstheme="minorBidi" w:hint="cs"/>
          <w:color w:val="auto"/>
          <w:sz w:val="28"/>
          <w:szCs w:val="28"/>
          <w:u w:val="single"/>
          <w:rtl/>
        </w:rPr>
        <w:t>שאלה מס' 6</w:t>
      </w:r>
    </w:p>
    <w:p w14:paraId="24690F10" w14:textId="77777777" w:rsidR="004562FE" w:rsidRPr="00FB6198" w:rsidRDefault="004562FE" w:rsidP="00FB6198">
      <w:pPr>
        <w:pStyle w:val="3"/>
        <w:spacing w:before="0" w:line="360" w:lineRule="auto"/>
        <w:rPr>
          <w:rFonts w:asciiTheme="minorBidi" w:hAnsiTheme="minorBidi" w:cstheme="minorBidi"/>
          <w:b w:val="0"/>
          <w:bCs w:val="0"/>
          <w:color w:val="auto"/>
          <w:sz w:val="28"/>
          <w:szCs w:val="28"/>
          <w:u w:val="single"/>
          <w:rtl/>
        </w:rPr>
      </w:pPr>
      <w:r w:rsidRPr="00FB6198">
        <w:rPr>
          <w:rFonts w:asciiTheme="minorBidi" w:hAnsiTheme="minorBidi" w:cstheme="minorBidi" w:hint="cs"/>
          <w:b w:val="0"/>
          <w:bCs w:val="0"/>
          <w:color w:val="auto"/>
          <w:sz w:val="28"/>
          <w:szCs w:val="28"/>
          <w:u w:val="single"/>
          <w:rtl/>
        </w:rPr>
        <w:t xml:space="preserve">סעיף </w:t>
      </w:r>
      <w:r w:rsidRPr="00FB6198">
        <w:rPr>
          <w:rFonts w:asciiTheme="minorBidi" w:hAnsiTheme="minorBidi" w:cstheme="minorBidi"/>
          <w:b w:val="0"/>
          <w:bCs w:val="0"/>
          <w:color w:val="auto"/>
          <w:sz w:val="28"/>
          <w:szCs w:val="28"/>
          <w:u w:val="single"/>
          <w:rtl/>
        </w:rPr>
        <w:t>2.3</w:t>
      </w:r>
      <w:r w:rsidRPr="00FB6198">
        <w:rPr>
          <w:rFonts w:asciiTheme="minorBidi" w:hAnsiTheme="minorBidi" w:cstheme="minorBidi" w:hint="cs"/>
          <w:b w:val="0"/>
          <w:bCs w:val="0"/>
          <w:color w:val="auto"/>
          <w:sz w:val="28"/>
          <w:szCs w:val="28"/>
          <w:u w:val="single"/>
          <w:rtl/>
        </w:rPr>
        <w:t xml:space="preserve"> עמוד </w:t>
      </w:r>
      <w:r w:rsidRPr="00FB6198">
        <w:rPr>
          <w:rFonts w:asciiTheme="minorBidi" w:hAnsiTheme="minorBidi" w:cstheme="minorBidi"/>
          <w:b w:val="0"/>
          <w:bCs w:val="0"/>
          <w:color w:val="auto"/>
          <w:sz w:val="28"/>
          <w:szCs w:val="28"/>
          <w:u w:val="single"/>
          <w:rtl/>
        </w:rPr>
        <w:t>33</w:t>
      </w:r>
    </w:p>
    <w:p w14:paraId="6D73B0ED" w14:textId="572B699D" w:rsidR="004562FE" w:rsidRPr="00781661" w:rsidRDefault="004562FE" w:rsidP="00FB6198">
      <w:pPr>
        <w:pStyle w:val="3"/>
        <w:numPr>
          <w:ilvl w:val="0"/>
          <w:numId w:val="6"/>
        </w:numPr>
        <w:spacing w:before="0" w:line="360" w:lineRule="auto"/>
        <w:rPr>
          <w:rFonts w:asciiTheme="minorBidi" w:hAnsiTheme="minorBidi" w:cstheme="minorBidi"/>
          <w:b w:val="0"/>
          <w:bCs w:val="0"/>
          <w:color w:val="auto"/>
          <w:sz w:val="28"/>
          <w:szCs w:val="28"/>
          <w:rtl/>
        </w:rPr>
      </w:pPr>
      <w:r w:rsidRPr="00781661">
        <w:rPr>
          <w:rFonts w:asciiTheme="minorBidi" w:hAnsiTheme="minorBidi" w:cstheme="minorBidi"/>
          <w:b w:val="0"/>
          <w:bCs w:val="0"/>
          <w:color w:val="auto"/>
          <w:sz w:val="28"/>
          <w:szCs w:val="28"/>
          <w:rtl/>
        </w:rPr>
        <w:t>מה היה מספר שעות הייעוץ בשנים 2016-2017?</w:t>
      </w:r>
    </w:p>
    <w:p w14:paraId="0A576551" w14:textId="761425BD" w:rsidR="004562FE" w:rsidRPr="00781661" w:rsidRDefault="004562FE" w:rsidP="00FB6198">
      <w:pPr>
        <w:pStyle w:val="3"/>
        <w:numPr>
          <w:ilvl w:val="0"/>
          <w:numId w:val="6"/>
        </w:numPr>
        <w:spacing w:before="0" w:line="360" w:lineRule="auto"/>
        <w:rPr>
          <w:rFonts w:asciiTheme="minorBidi" w:hAnsiTheme="minorBidi" w:cstheme="minorBidi"/>
          <w:b w:val="0"/>
          <w:bCs w:val="0"/>
          <w:color w:val="auto"/>
          <w:sz w:val="28"/>
          <w:szCs w:val="28"/>
          <w:rtl/>
        </w:rPr>
      </w:pPr>
      <w:r w:rsidRPr="00781661">
        <w:rPr>
          <w:rFonts w:asciiTheme="minorBidi" w:hAnsiTheme="minorBidi" w:cstheme="minorBidi"/>
          <w:b w:val="0"/>
          <w:bCs w:val="0"/>
          <w:color w:val="auto"/>
          <w:sz w:val="28"/>
          <w:szCs w:val="28"/>
          <w:rtl/>
        </w:rPr>
        <w:t>מה מספר שעות הייעוץ הצפוי בתקופת המכרז?</w:t>
      </w:r>
    </w:p>
    <w:p w14:paraId="55D69995" w14:textId="77777777" w:rsidR="00C45180" w:rsidRDefault="00C45180" w:rsidP="007602A2">
      <w:pPr>
        <w:pStyle w:val="2"/>
        <w:spacing w:before="0" w:line="360" w:lineRule="auto"/>
        <w:rPr>
          <w:rFonts w:asciiTheme="minorBidi" w:hAnsiTheme="minorBidi" w:cstheme="minorBidi"/>
          <w:color w:val="auto"/>
          <w:sz w:val="28"/>
          <w:szCs w:val="28"/>
          <w:u w:val="single"/>
          <w:rtl/>
        </w:rPr>
      </w:pPr>
      <w:r w:rsidRPr="00BD7C57">
        <w:rPr>
          <w:rFonts w:asciiTheme="minorBidi" w:hAnsiTheme="minorBidi" w:cstheme="minorBidi" w:hint="cs"/>
          <w:color w:val="auto"/>
          <w:sz w:val="28"/>
          <w:szCs w:val="28"/>
          <w:u w:val="single"/>
          <w:rtl/>
        </w:rPr>
        <w:t>תשובה</w:t>
      </w:r>
    </w:p>
    <w:p w14:paraId="41F990B7" w14:textId="3E0D9D04" w:rsidR="00702A0C" w:rsidRPr="00781661" w:rsidRDefault="00702A0C" w:rsidP="00FB6198">
      <w:pPr>
        <w:pStyle w:val="3"/>
        <w:numPr>
          <w:ilvl w:val="0"/>
          <w:numId w:val="7"/>
        </w:numPr>
        <w:spacing w:before="0" w:line="360" w:lineRule="auto"/>
        <w:rPr>
          <w:rFonts w:asciiTheme="minorBidi" w:hAnsiTheme="minorBidi" w:cstheme="minorBidi"/>
          <w:b w:val="0"/>
          <w:bCs w:val="0"/>
          <w:color w:val="auto"/>
          <w:sz w:val="28"/>
          <w:szCs w:val="28"/>
          <w:rtl/>
        </w:rPr>
      </w:pPr>
      <w:r w:rsidRPr="00781661">
        <w:rPr>
          <w:rFonts w:asciiTheme="minorBidi" w:hAnsiTheme="minorBidi" w:cstheme="minorBidi"/>
          <w:b w:val="0"/>
          <w:bCs w:val="0"/>
          <w:color w:val="auto"/>
          <w:sz w:val="28"/>
          <w:szCs w:val="28"/>
          <w:rtl/>
        </w:rPr>
        <w:t>כמות שעות הייעוץ בתקופה שבין 1.10.2015 ל-31.8.2017 הייתה 144</w:t>
      </w:r>
      <w:r w:rsidR="008438A9" w:rsidRPr="00781661">
        <w:rPr>
          <w:rFonts w:asciiTheme="minorBidi" w:hAnsiTheme="minorBidi" w:cstheme="minorBidi"/>
          <w:b w:val="0"/>
          <w:bCs w:val="0"/>
          <w:color w:val="auto"/>
          <w:sz w:val="28"/>
          <w:szCs w:val="28"/>
          <w:rtl/>
        </w:rPr>
        <w:t>, כ-70 שעות בשנה.</w:t>
      </w:r>
    </w:p>
    <w:p w14:paraId="24CEDC12" w14:textId="258EA9FD" w:rsidR="00781661" w:rsidRPr="00781661" w:rsidRDefault="008438A9" w:rsidP="00FB6198">
      <w:pPr>
        <w:pStyle w:val="3"/>
        <w:numPr>
          <w:ilvl w:val="0"/>
          <w:numId w:val="7"/>
        </w:numPr>
        <w:spacing w:before="0" w:line="360" w:lineRule="auto"/>
        <w:rPr>
          <w:rFonts w:asciiTheme="minorBidi" w:hAnsiTheme="minorBidi" w:cstheme="minorBidi"/>
          <w:b w:val="0"/>
          <w:bCs w:val="0"/>
          <w:color w:val="auto"/>
          <w:sz w:val="28"/>
          <w:szCs w:val="28"/>
          <w:rtl/>
        </w:rPr>
      </w:pPr>
      <w:r w:rsidRPr="00781661">
        <w:rPr>
          <w:rFonts w:asciiTheme="minorBidi" w:hAnsiTheme="minorBidi" w:cstheme="minorBidi"/>
          <w:b w:val="0"/>
          <w:bCs w:val="0"/>
          <w:color w:val="auto"/>
          <w:sz w:val="28"/>
          <w:szCs w:val="28"/>
          <w:rtl/>
        </w:rPr>
        <w:t xml:space="preserve">אנו מעריכים </w:t>
      </w:r>
      <w:r w:rsidR="002259CB" w:rsidRPr="00781661">
        <w:rPr>
          <w:rFonts w:asciiTheme="minorBidi" w:hAnsiTheme="minorBidi" w:cstheme="minorBidi"/>
          <w:b w:val="0"/>
          <w:bCs w:val="0"/>
          <w:color w:val="auto"/>
          <w:sz w:val="28"/>
          <w:szCs w:val="28"/>
          <w:rtl/>
        </w:rPr>
        <w:t xml:space="preserve"> שיבוצעו כמאה שעות ייעוץ</w:t>
      </w:r>
      <w:r w:rsidR="00EB10E4" w:rsidRPr="00781661">
        <w:rPr>
          <w:rFonts w:asciiTheme="minorBidi" w:hAnsiTheme="minorBidi" w:cstheme="minorBidi"/>
          <w:b w:val="0"/>
          <w:bCs w:val="0"/>
          <w:color w:val="auto"/>
          <w:sz w:val="28"/>
          <w:szCs w:val="28"/>
          <w:rtl/>
        </w:rPr>
        <w:t xml:space="preserve"> בשנה הראשונה למכרז.</w:t>
      </w:r>
    </w:p>
    <w:p w14:paraId="6D1C09CD" w14:textId="77777777" w:rsidR="00781661" w:rsidRDefault="00781661">
      <w:pPr>
        <w:bidi w:val="0"/>
        <w:rPr>
          <w:rFonts w:asciiTheme="majorHAnsi" w:eastAsiaTheme="majorEastAsia" w:hAnsiTheme="majorHAnsi" w:cs="David"/>
          <w:sz w:val="28"/>
          <w:szCs w:val="28"/>
          <w:rtl/>
        </w:rPr>
      </w:pPr>
      <w:r>
        <w:rPr>
          <w:rFonts w:cs="David"/>
          <w:b/>
          <w:bCs/>
          <w:sz w:val="28"/>
          <w:szCs w:val="28"/>
          <w:rtl/>
        </w:rPr>
        <w:br w:type="page"/>
      </w:r>
    </w:p>
    <w:p w14:paraId="2084E695" w14:textId="77777777" w:rsidR="00BD7C57" w:rsidRPr="00FB6198" w:rsidRDefault="00BD7C57" w:rsidP="00781661">
      <w:pPr>
        <w:pStyle w:val="3"/>
        <w:spacing w:before="0" w:line="360" w:lineRule="auto"/>
        <w:ind w:left="720"/>
        <w:rPr>
          <w:rFonts w:cs="David"/>
          <w:b w:val="0"/>
          <w:bCs w:val="0"/>
          <w:color w:val="auto"/>
          <w:sz w:val="28"/>
          <w:szCs w:val="28"/>
          <w:rtl/>
        </w:rPr>
      </w:pPr>
    </w:p>
    <w:p w14:paraId="2EDD6A71" w14:textId="77777777" w:rsidR="00BD7C57" w:rsidRPr="00BD7C57" w:rsidRDefault="00BD7C57" w:rsidP="007602A2">
      <w:pPr>
        <w:pStyle w:val="2"/>
        <w:spacing w:before="0" w:line="360" w:lineRule="auto"/>
        <w:rPr>
          <w:rFonts w:asciiTheme="minorBidi" w:hAnsiTheme="minorBidi" w:cstheme="minorBidi"/>
          <w:color w:val="auto"/>
          <w:sz w:val="28"/>
          <w:szCs w:val="28"/>
          <w:u w:val="single"/>
          <w:rtl/>
        </w:rPr>
      </w:pPr>
      <w:r w:rsidRPr="00BD7C57">
        <w:rPr>
          <w:rFonts w:asciiTheme="minorBidi" w:hAnsiTheme="minorBidi" w:cstheme="minorBidi" w:hint="cs"/>
          <w:color w:val="auto"/>
          <w:sz w:val="28"/>
          <w:szCs w:val="28"/>
          <w:u w:val="single"/>
          <w:rtl/>
        </w:rPr>
        <w:t>שאלה מס' 7</w:t>
      </w:r>
    </w:p>
    <w:p w14:paraId="7F494AF6" w14:textId="77777777" w:rsidR="00BD7C57" w:rsidRPr="00781661" w:rsidRDefault="00BD7C57" w:rsidP="00781661">
      <w:pPr>
        <w:pStyle w:val="3"/>
        <w:spacing w:before="0" w:line="360" w:lineRule="auto"/>
        <w:rPr>
          <w:rFonts w:asciiTheme="minorBidi" w:hAnsiTheme="minorBidi" w:cstheme="minorBidi"/>
          <w:b w:val="0"/>
          <w:bCs w:val="0"/>
          <w:color w:val="auto"/>
          <w:sz w:val="28"/>
          <w:szCs w:val="28"/>
          <w:u w:val="single"/>
          <w:rtl/>
        </w:rPr>
      </w:pPr>
      <w:r w:rsidRPr="00781661">
        <w:rPr>
          <w:rFonts w:asciiTheme="minorBidi" w:hAnsiTheme="minorBidi" w:cstheme="minorBidi" w:hint="eastAsia"/>
          <w:b w:val="0"/>
          <w:bCs w:val="0"/>
          <w:color w:val="auto"/>
          <w:sz w:val="28"/>
          <w:szCs w:val="28"/>
          <w:u w:val="single"/>
          <w:rtl/>
        </w:rPr>
        <w:t>עמוד</w:t>
      </w:r>
      <w:r w:rsidRPr="00781661">
        <w:rPr>
          <w:rFonts w:asciiTheme="minorBidi" w:hAnsiTheme="minorBidi" w:cstheme="minorBidi"/>
          <w:b w:val="0"/>
          <w:bCs w:val="0"/>
          <w:color w:val="auto"/>
          <w:sz w:val="28"/>
          <w:szCs w:val="28"/>
          <w:u w:val="single"/>
          <w:rtl/>
        </w:rPr>
        <w:t xml:space="preserve"> 5, </w:t>
      </w:r>
      <w:r w:rsidRPr="00781661">
        <w:rPr>
          <w:rFonts w:asciiTheme="minorBidi" w:hAnsiTheme="minorBidi" w:cstheme="minorBidi" w:hint="eastAsia"/>
          <w:b w:val="0"/>
          <w:bCs w:val="0"/>
          <w:color w:val="auto"/>
          <w:sz w:val="28"/>
          <w:szCs w:val="28"/>
          <w:u w:val="single"/>
          <w:rtl/>
        </w:rPr>
        <w:t>סעיף</w:t>
      </w:r>
      <w:r w:rsidRPr="00781661">
        <w:rPr>
          <w:rFonts w:asciiTheme="minorBidi" w:hAnsiTheme="minorBidi" w:cstheme="minorBidi"/>
          <w:b w:val="0"/>
          <w:bCs w:val="0"/>
          <w:color w:val="auto"/>
          <w:sz w:val="28"/>
          <w:szCs w:val="28"/>
          <w:u w:val="single"/>
          <w:rtl/>
        </w:rPr>
        <w:t xml:space="preserve"> 4, </w:t>
      </w:r>
      <w:proofErr w:type="spellStart"/>
      <w:r w:rsidRPr="00781661">
        <w:rPr>
          <w:rFonts w:asciiTheme="minorBidi" w:hAnsiTheme="minorBidi" w:cstheme="minorBidi" w:hint="eastAsia"/>
          <w:b w:val="0"/>
          <w:bCs w:val="0"/>
          <w:color w:val="auto"/>
          <w:sz w:val="28"/>
          <w:szCs w:val="28"/>
          <w:u w:val="single"/>
          <w:rtl/>
        </w:rPr>
        <w:t>ס</w:t>
      </w:r>
      <w:r w:rsidRPr="00781661">
        <w:rPr>
          <w:rFonts w:asciiTheme="minorBidi" w:hAnsiTheme="minorBidi" w:cstheme="minorBidi"/>
          <w:b w:val="0"/>
          <w:bCs w:val="0"/>
          <w:color w:val="auto"/>
          <w:sz w:val="28"/>
          <w:szCs w:val="28"/>
          <w:u w:val="single"/>
          <w:rtl/>
        </w:rPr>
        <w:t>"</w:t>
      </w:r>
      <w:r w:rsidRPr="00781661">
        <w:rPr>
          <w:rFonts w:asciiTheme="minorBidi" w:hAnsiTheme="minorBidi" w:cstheme="minorBidi" w:hint="eastAsia"/>
          <w:b w:val="0"/>
          <w:bCs w:val="0"/>
          <w:color w:val="auto"/>
          <w:sz w:val="28"/>
          <w:szCs w:val="28"/>
          <w:u w:val="single"/>
          <w:rtl/>
        </w:rPr>
        <w:t>ק</w:t>
      </w:r>
      <w:proofErr w:type="spellEnd"/>
      <w:r w:rsidRPr="00781661">
        <w:rPr>
          <w:rFonts w:asciiTheme="minorBidi" w:hAnsiTheme="minorBidi" w:cstheme="minorBidi"/>
          <w:b w:val="0"/>
          <w:bCs w:val="0"/>
          <w:color w:val="auto"/>
          <w:sz w:val="28"/>
          <w:szCs w:val="28"/>
          <w:u w:val="single"/>
          <w:rtl/>
        </w:rPr>
        <w:t xml:space="preserve"> 2</w:t>
      </w:r>
    </w:p>
    <w:p w14:paraId="39CDBE5F" w14:textId="77777777" w:rsidR="00BD7C57" w:rsidRPr="00781661" w:rsidRDefault="00BD7C57" w:rsidP="00781661">
      <w:pPr>
        <w:pStyle w:val="3"/>
        <w:spacing w:before="0" w:line="360" w:lineRule="auto"/>
        <w:rPr>
          <w:rFonts w:asciiTheme="minorBidi" w:hAnsiTheme="minorBidi" w:cstheme="minorBidi"/>
          <w:b w:val="0"/>
          <w:bCs w:val="0"/>
          <w:color w:val="auto"/>
          <w:sz w:val="28"/>
          <w:szCs w:val="28"/>
          <w:rtl/>
        </w:rPr>
      </w:pPr>
      <w:r w:rsidRPr="00781661">
        <w:rPr>
          <w:rFonts w:asciiTheme="minorBidi" w:hAnsiTheme="minorBidi" w:cstheme="minorBidi" w:hint="cs"/>
          <w:b w:val="0"/>
          <w:bCs w:val="0"/>
          <w:color w:val="auto"/>
          <w:sz w:val="28"/>
          <w:szCs w:val="28"/>
          <w:rtl/>
        </w:rPr>
        <w:t xml:space="preserve">האם האבחון הממוחשב של המועמדים צפוי להתבצע במשרדי הספק או במשרדי </w:t>
      </w:r>
      <w:proofErr w:type="spellStart"/>
      <w:r w:rsidRPr="00781661">
        <w:rPr>
          <w:rFonts w:asciiTheme="minorBidi" w:hAnsiTheme="minorBidi" w:cstheme="minorBidi" w:hint="cs"/>
          <w:b w:val="0"/>
          <w:bCs w:val="0"/>
          <w:color w:val="auto"/>
          <w:sz w:val="28"/>
          <w:szCs w:val="28"/>
          <w:rtl/>
        </w:rPr>
        <w:t>הנספחויות</w:t>
      </w:r>
      <w:proofErr w:type="spellEnd"/>
      <w:r w:rsidRPr="00781661">
        <w:rPr>
          <w:rFonts w:asciiTheme="minorBidi" w:hAnsiTheme="minorBidi" w:cstheme="minorBidi" w:hint="cs"/>
          <w:b w:val="0"/>
          <w:bCs w:val="0"/>
          <w:color w:val="auto"/>
          <w:sz w:val="28"/>
          <w:szCs w:val="28"/>
          <w:rtl/>
        </w:rPr>
        <w:t xml:space="preserve"> (באופן אינטרנטי)?</w:t>
      </w:r>
    </w:p>
    <w:p w14:paraId="250D17DB" w14:textId="77777777" w:rsidR="00BD7C57" w:rsidRDefault="00BD7C57" w:rsidP="007602A2">
      <w:pPr>
        <w:pStyle w:val="2"/>
        <w:spacing w:before="0" w:line="360" w:lineRule="auto"/>
        <w:rPr>
          <w:rFonts w:asciiTheme="minorBidi" w:hAnsiTheme="minorBidi" w:cstheme="minorBidi"/>
          <w:color w:val="auto"/>
          <w:sz w:val="28"/>
          <w:szCs w:val="28"/>
          <w:u w:val="single"/>
          <w:rtl/>
        </w:rPr>
      </w:pPr>
      <w:r w:rsidRPr="00BD7C57">
        <w:rPr>
          <w:rFonts w:asciiTheme="minorBidi" w:hAnsiTheme="minorBidi" w:cstheme="minorBidi" w:hint="cs"/>
          <w:color w:val="auto"/>
          <w:sz w:val="28"/>
          <w:szCs w:val="28"/>
          <w:u w:val="single"/>
          <w:rtl/>
        </w:rPr>
        <w:t>תשובה</w:t>
      </w:r>
    </w:p>
    <w:p w14:paraId="2BB3701A" w14:textId="712E914A" w:rsidR="00BD7C57" w:rsidRPr="007C2D42" w:rsidRDefault="00160303" w:rsidP="007C2D42">
      <w:pPr>
        <w:spacing w:line="360" w:lineRule="auto"/>
        <w:rPr>
          <w:b/>
          <w:bCs/>
          <w:rtl/>
        </w:rPr>
      </w:pPr>
      <w:r w:rsidRPr="00781661">
        <w:rPr>
          <w:rFonts w:asciiTheme="minorBidi" w:eastAsiaTheme="majorEastAsia" w:hAnsiTheme="minorBidi" w:cstheme="minorBidi" w:hint="cs"/>
          <w:sz w:val="28"/>
          <w:szCs w:val="28"/>
          <w:rtl/>
        </w:rPr>
        <w:t xml:space="preserve">האבחון יבוצע במשרדי הספק הזוכה. </w:t>
      </w:r>
      <w:r w:rsidRPr="00781661">
        <w:rPr>
          <w:rFonts w:asciiTheme="minorBidi" w:eastAsiaTheme="majorEastAsia" w:hAnsiTheme="minorBidi" w:cstheme="minorBidi" w:hint="eastAsia"/>
          <w:sz w:val="28"/>
          <w:szCs w:val="28"/>
          <w:rtl/>
        </w:rPr>
        <w:t>למען</w:t>
      </w:r>
      <w:r w:rsidRPr="00781661">
        <w:rPr>
          <w:rFonts w:asciiTheme="minorBidi" w:eastAsiaTheme="majorEastAsia" w:hAnsiTheme="minorBidi" w:cstheme="minorBidi"/>
          <w:sz w:val="28"/>
          <w:szCs w:val="28"/>
          <w:rtl/>
        </w:rPr>
        <w:t xml:space="preserve"> </w:t>
      </w:r>
      <w:r w:rsidRPr="00781661">
        <w:rPr>
          <w:rFonts w:asciiTheme="minorBidi" w:eastAsiaTheme="majorEastAsia" w:hAnsiTheme="minorBidi" w:cstheme="minorBidi" w:hint="eastAsia"/>
          <w:sz w:val="28"/>
          <w:szCs w:val="28"/>
          <w:rtl/>
        </w:rPr>
        <w:t>הסר</w:t>
      </w:r>
      <w:r w:rsidRPr="00781661">
        <w:rPr>
          <w:rFonts w:asciiTheme="minorBidi" w:eastAsiaTheme="majorEastAsia" w:hAnsiTheme="minorBidi" w:cstheme="minorBidi"/>
          <w:sz w:val="28"/>
          <w:szCs w:val="28"/>
          <w:rtl/>
        </w:rPr>
        <w:t xml:space="preserve"> </w:t>
      </w:r>
      <w:r w:rsidRPr="00781661">
        <w:rPr>
          <w:rFonts w:asciiTheme="minorBidi" w:eastAsiaTheme="majorEastAsia" w:hAnsiTheme="minorBidi" w:cstheme="minorBidi" w:hint="eastAsia"/>
          <w:sz w:val="28"/>
          <w:szCs w:val="28"/>
          <w:rtl/>
        </w:rPr>
        <w:t>ספק</w:t>
      </w:r>
      <w:r w:rsidRPr="00781661">
        <w:rPr>
          <w:rFonts w:asciiTheme="minorBidi" w:eastAsiaTheme="majorEastAsia" w:hAnsiTheme="minorBidi" w:cstheme="minorBidi"/>
          <w:sz w:val="28"/>
          <w:szCs w:val="28"/>
          <w:rtl/>
        </w:rPr>
        <w:t xml:space="preserve">, </w:t>
      </w:r>
      <w:r w:rsidRPr="00781661">
        <w:rPr>
          <w:rFonts w:asciiTheme="minorBidi" w:eastAsiaTheme="majorEastAsia" w:hAnsiTheme="minorBidi" w:cstheme="minorBidi" w:hint="eastAsia"/>
          <w:sz w:val="28"/>
          <w:szCs w:val="28"/>
          <w:rtl/>
        </w:rPr>
        <w:t>יובהר</w:t>
      </w:r>
      <w:r w:rsidRPr="00781661">
        <w:rPr>
          <w:rFonts w:asciiTheme="minorBidi" w:eastAsiaTheme="majorEastAsia" w:hAnsiTheme="minorBidi" w:cstheme="minorBidi"/>
          <w:sz w:val="28"/>
          <w:szCs w:val="28"/>
          <w:rtl/>
        </w:rPr>
        <w:t xml:space="preserve"> </w:t>
      </w:r>
      <w:r w:rsidRPr="00781661">
        <w:rPr>
          <w:rFonts w:asciiTheme="minorBidi" w:eastAsiaTheme="majorEastAsia" w:hAnsiTheme="minorBidi" w:cstheme="minorBidi" w:hint="eastAsia"/>
          <w:sz w:val="28"/>
          <w:szCs w:val="28"/>
          <w:rtl/>
        </w:rPr>
        <w:t>כי</w:t>
      </w:r>
      <w:r w:rsidRPr="00781661">
        <w:rPr>
          <w:rFonts w:asciiTheme="minorBidi" w:eastAsiaTheme="majorEastAsia" w:hAnsiTheme="minorBidi" w:cstheme="minorBidi"/>
          <w:sz w:val="28"/>
          <w:szCs w:val="28"/>
          <w:rtl/>
        </w:rPr>
        <w:t xml:space="preserve"> </w:t>
      </w:r>
      <w:r w:rsidRPr="00781661">
        <w:rPr>
          <w:rFonts w:asciiTheme="minorBidi" w:eastAsiaTheme="majorEastAsia" w:hAnsiTheme="minorBidi" w:cstheme="minorBidi" w:hint="eastAsia"/>
          <w:sz w:val="28"/>
          <w:szCs w:val="28"/>
          <w:rtl/>
        </w:rPr>
        <w:t>הזוכה</w:t>
      </w:r>
      <w:r w:rsidRPr="00781661">
        <w:rPr>
          <w:rFonts w:asciiTheme="minorBidi" w:eastAsiaTheme="majorEastAsia" w:hAnsiTheme="minorBidi" w:cstheme="minorBidi"/>
          <w:sz w:val="28"/>
          <w:szCs w:val="28"/>
          <w:rtl/>
        </w:rPr>
        <w:t xml:space="preserve"> </w:t>
      </w:r>
      <w:r w:rsidRPr="00781661">
        <w:rPr>
          <w:rFonts w:asciiTheme="minorBidi" w:eastAsiaTheme="majorEastAsia" w:hAnsiTheme="minorBidi" w:cstheme="minorBidi" w:hint="eastAsia"/>
          <w:sz w:val="28"/>
          <w:szCs w:val="28"/>
          <w:rtl/>
        </w:rPr>
        <w:t>יספק</w:t>
      </w:r>
      <w:r w:rsidRPr="00781661">
        <w:rPr>
          <w:rFonts w:asciiTheme="minorBidi" w:eastAsiaTheme="majorEastAsia" w:hAnsiTheme="minorBidi" w:cstheme="minorBidi"/>
          <w:sz w:val="28"/>
          <w:szCs w:val="28"/>
          <w:rtl/>
        </w:rPr>
        <w:t xml:space="preserve"> </w:t>
      </w:r>
      <w:r w:rsidRPr="00781661">
        <w:rPr>
          <w:rFonts w:asciiTheme="minorBidi" w:eastAsiaTheme="majorEastAsia" w:hAnsiTheme="minorBidi" w:cstheme="minorBidi" w:hint="eastAsia"/>
          <w:sz w:val="28"/>
          <w:szCs w:val="28"/>
          <w:rtl/>
        </w:rPr>
        <w:t>את</w:t>
      </w:r>
      <w:r w:rsidRPr="00781661">
        <w:rPr>
          <w:rFonts w:asciiTheme="minorBidi" w:eastAsiaTheme="majorEastAsia" w:hAnsiTheme="minorBidi" w:cstheme="minorBidi"/>
          <w:sz w:val="28"/>
          <w:szCs w:val="28"/>
          <w:rtl/>
        </w:rPr>
        <w:t xml:space="preserve"> </w:t>
      </w:r>
      <w:r w:rsidRPr="00781661">
        <w:rPr>
          <w:rFonts w:asciiTheme="minorBidi" w:eastAsiaTheme="majorEastAsia" w:hAnsiTheme="minorBidi" w:cstheme="minorBidi" w:hint="eastAsia"/>
          <w:sz w:val="28"/>
          <w:szCs w:val="28"/>
          <w:rtl/>
        </w:rPr>
        <w:t>כל</w:t>
      </w:r>
      <w:r w:rsidRPr="00781661">
        <w:rPr>
          <w:rFonts w:asciiTheme="minorBidi" w:eastAsiaTheme="majorEastAsia" w:hAnsiTheme="minorBidi" w:cstheme="minorBidi"/>
          <w:sz w:val="28"/>
          <w:szCs w:val="28"/>
          <w:rtl/>
        </w:rPr>
        <w:t xml:space="preserve"> </w:t>
      </w:r>
      <w:r w:rsidRPr="00781661">
        <w:rPr>
          <w:rFonts w:asciiTheme="minorBidi" w:eastAsiaTheme="majorEastAsia" w:hAnsiTheme="minorBidi" w:cstheme="minorBidi" w:hint="eastAsia"/>
          <w:sz w:val="28"/>
          <w:szCs w:val="28"/>
          <w:rtl/>
        </w:rPr>
        <w:t>השירותים</w:t>
      </w:r>
      <w:r w:rsidRPr="00781661">
        <w:rPr>
          <w:rFonts w:asciiTheme="minorBidi" w:eastAsiaTheme="majorEastAsia" w:hAnsiTheme="minorBidi" w:cstheme="minorBidi"/>
          <w:sz w:val="28"/>
          <w:szCs w:val="28"/>
          <w:rtl/>
        </w:rPr>
        <w:t xml:space="preserve"> </w:t>
      </w:r>
      <w:r w:rsidRPr="00781661">
        <w:rPr>
          <w:rFonts w:asciiTheme="minorBidi" w:eastAsiaTheme="majorEastAsia" w:hAnsiTheme="minorBidi" w:cstheme="minorBidi" w:hint="eastAsia"/>
          <w:sz w:val="28"/>
          <w:szCs w:val="28"/>
          <w:rtl/>
        </w:rPr>
        <w:t>נשוא</w:t>
      </w:r>
      <w:r w:rsidRPr="00781661">
        <w:rPr>
          <w:rFonts w:asciiTheme="minorBidi" w:eastAsiaTheme="majorEastAsia" w:hAnsiTheme="minorBidi" w:cstheme="minorBidi"/>
          <w:sz w:val="28"/>
          <w:szCs w:val="28"/>
          <w:rtl/>
        </w:rPr>
        <w:t xml:space="preserve"> </w:t>
      </w:r>
      <w:r w:rsidRPr="00781661">
        <w:rPr>
          <w:rFonts w:asciiTheme="minorBidi" w:eastAsiaTheme="majorEastAsia" w:hAnsiTheme="minorBidi" w:cstheme="minorBidi" w:hint="eastAsia"/>
          <w:sz w:val="28"/>
          <w:szCs w:val="28"/>
          <w:rtl/>
        </w:rPr>
        <w:t>מכרז</w:t>
      </w:r>
      <w:r w:rsidRPr="00781661">
        <w:rPr>
          <w:rFonts w:asciiTheme="minorBidi" w:eastAsiaTheme="majorEastAsia" w:hAnsiTheme="minorBidi" w:cstheme="minorBidi"/>
          <w:sz w:val="28"/>
          <w:szCs w:val="28"/>
          <w:rtl/>
        </w:rPr>
        <w:t xml:space="preserve"> </w:t>
      </w:r>
      <w:r w:rsidRPr="00781661">
        <w:rPr>
          <w:rFonts w:asciiTheme="minorBidi" w:eastAsiaTheme="majorEastAsia" w:hAnsiTheme="minorBidi" w:cstheme="minorBidi" w:hint="eastAsia"/>
          <w:sz w:val="28"/>
          <w:szCs w:val="28"/>
          <w:rtl/>
        </w:rPr>
        <w:t>זה</w:t>
      </w:r>
      <w:r w:rsidRPr="00781661">
        <w:rPr>
          <w:rFonts w:asciiTheme="minorBidi" w:eastAsiaTheme="majorEastAsia" w:hAnsiTheme="minorBidi" w:cstheme="minorBidi"/>
          <w:sz w:val="28"/>
          <w:szCs w:val="28"/>
          <w:rtl/>
        </w:rPr>
        <w:t xml:space="preserve"> </w:t>
      </w:r>
      <w:r w:rsidRPr="00781661">
        <w:rPr>
          <w:rFonts w:asciiTheme="minorBidi" w:eastAsiaTheme="majorEastAsia" w:hAnsiTheme="minorBidi" w:cstheme="minorBidi" w:hint="cs"/>
          <w:b/>
          <w:bCs/>
          <w:sz w:val="28"/>
          <w:szCs w:val="28"/>
          <w:u w:val="single"/>
          <w:rtl/>
        </w:rPr>
        <w:t>בארץ בלבד</w:t>
      </w:r>
      <w:r w:rsidRPr="00781661">
        <w:rPr>
          <w:rFonts w:asciiTheme="minorBidi" w:eastAsiaTheme="majorEastAsia" w:hAnsiTheme="minorBidi" w:cstheme="minorBidi"/>
          <w:sz w:val="28"/>
          <w:szCs w:val="28"/>
          <w:rtl/>
        </w:rPr>
        <w:t xml:space="preserve"> </w:t>
      </w:r>
      <w:r w:rsidRPr="00781661">
        <w:rPr>
          <w:rFonts w:asciiTheme="minorBidi" w:eastAsiaTheme="majorEastAsia" w:hAnsiTheme="minorBidi" w:cstheme="minorBidi" w:hint="eastAsia"/>
          <w:sz w:val="28"/>
          <w:szCs w:val="28"/>
          <w:rtl/>
        </w:rPr>
        <w:t>ולא</w:t>
      </w:r>
      <w:r w:rsidRPr="00781661">
        <w:rPr>
          <w:rFonts w:asciiTheme="minorBidi" w:eastAsiaTheme="majorEastAsia" w:hAnsiTheme="minorBidi" w:cstheme="minorBidi"/>
          <w:sz w:val="28"/>
          <w:szCs w:val="28"/>
          <w:rtl/>
        </w:rPr>
        <w:t xml:space="preserve"> </w:t>
      </w:r>
      <w:r w:rsidRPr="00781661">
        <w:rPr>
          <w:rFonts w:asciiTheme="minorBidi" w:eastAsiaTheme="majorEastAsia" w:hAnsiTheme="minorBidi" w:cstheme="minorBidi" w:hint="eastAsia"/>
          <w:sz w:val="28"/>
          <w:szCs w:val="28"/>
          <w:rtl/>
        </w:rPr>
        <w:t>נדרשים</w:t>
      </w:r>
      <w:r w:rsidRPr="00781661">
        <w:rPr>
          <w:rFonts w:asciiTheme="minorBidi" w:eastAsiaTheme="majorEastAsia" w:hAnsiTheme="minorBidi" w:cstheme="minorBidi"/>
          <w:sz w:val="28"/>
          <w:szCs w:val="28"/>
          <w:rtl/>
        </w:rPr>
        <w:t xml:space="preserve"> </w:t>
      </w:r>
      <w:r w:rsidRPr="00781661">
        <w:rPr>
          <w:rFonts w:asciiTheme="minorBidi" w:eastAsiaTheme="majorEastAsia" w:hAnsiTheme="minorBidi" w:cstheme="minorBidi" w:hint="eastAsia"/>
          <w:sz w:val="28"/>
          <w:szCs w:val="28"/>
          <w:rtl/>
        </w:rPr>
        <w:t>לשם</w:t>
      </w:r>
      <w:r w:rsidRPr="00781661">
        <w:rPr>
          <w:rFonts w:asciiTheme="minorBidi" w:eastAsiaTheme="majorEastAsia" w:hAnsiTheme="minorBidi" w:cstheme="minorBidi"/>
          <w:sz w:val="28"/>
          <w:szCs w:val="28"/>
          <w:rtl/>
        </w:rPr>
        <w:t xml:space="preserve"> </w:t>
      </w:r>
      <w:r w:rsidRPr="00781661">
        <w:rPr>
          <w:rFonts w:asciiTheme="minorBidi" w:eastAsiaTheme="majorEastAsia" w:hAnsiTheme="minorBidi" w:cstheme="minorBidi" w:hint="eastAsia"/>
          <w:sz w:val="28"/>
          <w:szCs w:val="28"/>
          <w:rtl/>
        </w:rPr>
        <w:t>מתן</w:t>
      </w:r>
      <w:r w:rsidRPr="00781661">
        <w:rPr>
          <w:rFonts w:asciiTheme="minorBidi" w:eastAsiaTheme="majorEastAsia" w:hAnsiTheme="minorBidi" w:cstheme="minorBidi"/>
          <w:sz w:val="28"/>
          <w:szCs w:val="28"/>
          <w:rtl/>
        </w:rPr>
        <w:t xml:space="preserve"> </w:t>
      </w:r>
      <w:r w:rsidRPr="00781661">
        <w:rPr>
          <w:rFonts w:asciiTheme="minorBidi" w:eastAsiaTheme="majorEastAsia" w:hAnsiTheme="minorBidi" w:cstheme="minorBidi" w:hint="eastAsia"/>
          <w:sz w:val="28"/>
          <w:szCs w:val="28"/>
          <w:rtl/>
        </w:rPr>
        <w:t>השירותים</w:t>
      </w:r>
      <w:r w:rsidRPr="00781661">
        <w:rPr>
          <w:rFonts w:asciiTheme="minorBidi" w:eastAsiaTheme="majorEastAsia" w:hAnsiTheme="minorBidi" w:cstheme="minorBidi"/>
          <w:sz w:val="28"/>
          <w:szCs w:val="28"/>
          <w:rtl/>
        </w:rPr>
        <w:t xml:space="preserve"> </w:t>
      </w:r>
      <w:r w:rsidRPr="00781661">
        <w:rPr>
          <w:rFonts w:asciiTheme="minorBidi" w:eastAsiaTheme="majorEastAsia" w:hAnsiTheme="minorBidi" w:cstheme="minorBidi" w:hint="eastAsia"/>
          <w:sz w:val="28"/>
          <w:szCs w:val="28"/>
          <w:rtl/>
        </w:rPr>
        <w:t>ביקורים</w:t>
      </w:r>
      <w:r w:rsidRPr="00781661">
        <w:rPr>
          <w:rFonts w:asciiTheme="minorBidi" w:eastAsiaTheme="majorEastAsia" w:hAnsiTheme="minorBidi" w:cstheme="minorBidi"/>
          <w:sz w:val="28"/>
          <w:szCs w:val="28"/>
          <w:rtl/>
        </w:rPr>
        <w:t xml:space="preserve"> </w:t>
      </w:r>
      <w:r w:rsidRPr="00781661">
        <w:rPr>
          <w:rFonts w:asciiTheme="minorBidi" w:eastAsiaTheme="majorEastAsia" w:hAnsiTheme="minorBidi" w:cstheme="minorBidi" w:hint="eastAsia"/>
          <w:sz w:val="28"/>
          <w:szCs w:val="28"/>
          <w:rtl/>
        </w:rPr>
        <w:t>בחו</w:t>
      </w:r>
      <w:r w:rsidRPr="00781661">
        <w:rPr>
          <w:rFonts w:asciiTheme="minorBidi" w:eastAsiaTheme="majorEastAsia" w:hAnsiTheme="minorBidi" w:cstheme="minorBidi"/>
          <w:sz w:val="28"/>
          <w:szCs w:val="28"/>
          <w:rtl/>
        </w:rPr>
        <w:t>"</w:t>
      </w:r>
      <w:r w:rsidRPr="00781661">
        <w:rPr>
          <w:rFonts w:asciiTheme="minorBidi" w:eastAsiaTheme="majorEastAsia" w:hAnsiTheme="minorBidi" w:cstheme="minorBidi" w:hint="eastAsia"/>
          <w:sz w:val="28"/>
          <w:szCs w:val="28"/>
          <w:rtl/>
        </w:rPr>
        <w:t>ל</w:t>
      </w:r>
      <w:r w:rsidRPr="00F54CE6">
        <w:rPr>
          <w:rtl/>
        </w:rPr>
        <w:t>.</w:t>
      </w:r>
    </w:p>
    <w:p w14:paraId="1DE04D32" w14:textId="77777777" w:rsidR="00BD7C57" w:rsidRDefault="00BD7C57" w:rsidP="007602A2">
      <w:pPr>
        <w:pStyle w:val="2"/>
        <w:spacing w:before="0" w:line="360" w:lineRule="auto"/>
        <w:rPr>
          <w:rFonts w:asciiTheme="minorBidi" w:hAnsiTheme="minorBidi" w:cstheme="minorBidi"/>
          <w:color w:val="auto"/>
          <w:sz w:val="28"/>
          <w:szCs w:val="28"/>
          <w:u w:val="single"/>
          <w:rtl/>
        </w:rPr>
      </w:pPr>
      <w:r w:rsidRPr="00BD7C57">
        <w:rPr>
          <w:rFonts w:asciiTheme="minorBidi" w:hAnsiTheme="minorBidi" w:cstheme="minorBidi" w:hint="cs"/>
          <w:color w:val="auto"/>
          <w:sz w:val="28"/>
          <w:szCs w:val="28"/>
          <w:u w:val="single"/>
          <w:rtl/>
        </w:rPr>
        <w:t>שאלה מס' 8</w:t>
      </w:r>
    </w:p>
    <w:p w14:paraId="40FE470A" w14:textId="77777777" w:rsidR="00BD7C57" w:rsidRPr="007C2D42" w:rsidRDefault="00BD7C57" w:rsidP="007C2D42">
      <w:pPr>
        <w:pStyle w:val="3"/>
        <w:spacing w:before="0" w:line="360" w:lineRule="auto"/>
        <w:rPr>
          <w:rFonts w:asciiTheme="minorBidi" w:hAnsiTheme="minorBidi" w:cstheme="minorBidi"/>
          <w:b w:val="0"/>
          <w:bCs w:val="0"/>
          <w:color w:val="auto"/>
          <w:sz w:val="28"/>
          <w:szCs w:val="28"/>
          <w:u w:val="single"/>
          <w:rtl/>
        </w:rPr>
      </w:pPr>
      <w:r w:rsidRPr="007C2D42">
        <w:rPr>
          <w:rFonts w:asciiTheme="minorBidi" w:hAnsiTheme="minorBidi" w:cstheme="minorBidi" w:hint="cs"/>
          <w:b w:val="0"/>
          <w:bCs w:val="0"/>
          <w:color w:val="auto"/>
          <w:sz w:val="28"/>
          <w:szCs w:val="28"/>
          <w:u w:val="single"/>
          <w:rtl/>
        </w:rPr>
        <w:t xml:space="preserve">עמוד 5, סעיף 4 </w:t>
      </w:r>
      <w:proofErr w:type="spellStart"/>
      <w:r w:rsidRPr="007C2D42">
        <w:rPr>
          <w:rFonts w:asciiTheme="minorBidi" w:hAnsiTheme="minorBidi" w:cstheme="minorBidi" w:hint="cs"/>
          <w:b w:val="0"/>
          <w:bCs w:val="0"/>
          <w:color w:val="auto"/>
          <w:sz w:val="28"/>
          <w:szCs w:val="28"/>
          <w:u w:val="single"/>
          <w:rtl/>
        </w:rPr>
        <w:t>ס"ק</w:t>
      </w:r>
      <w:proofErr w:type="spellEnd"/>
      <w:r w:rsidRPr="007C2D42">
        <w:rPr>
          <w:rFonts w:asciiTheme="minorBidi" w:hAnsiTheme="minorBidi" w:cstheme="minorBidi" w:hint="cs"/>
          <w:b w:val="0"/>
          <w:bCs w:val="0"/>
          <w:color w:val="auto"/>
          <w:sz w:val="28"/>
          <w:szCs w:val="28"/>
          <w:u w:val="single"/>
          <w:rtl/>
        </w:rPr>
        <w:t xml:space="preserve"> 2</w:t>
      </w:r>
    </w:p>
    <w:p w14:paraId="75F8163C" w14:textId="77777777" w:rsidR="00BD7C57" w:rsidRPr="007C2D42" w:rsidRDefault="00BD7C57" w:rsidP="007602A2">
      <w:pPr>
        <w:spacing w:line="360" w:lineRule="auto"/>
        <w:rPr>
          <w:rFonts w:asciiTheme="minorBidi" w:eastAsiaTheme="majorEastAsia" w:hAnsiTheme="minorBidi" w:cstheme="minorBidi"/>
          <w:sz w:val="28"/>
          <w:szCs w:val="28"/>
          <w:rtl/>
        </w:rPr>
      </w:pPr>
      <w:r w:rsidRPr="007C2D42">
        <w:rPr>
          <w:rFonts w:asciiTheme="minorBidi" w:eastAsiaTheme="majorEastAsia" w:hAnsiTheme="minorBidi" w:cstheme="minorBidi" w:hint="cs"/>
          <w:sz w:val="28"/>
          <w:szCs w:val="28"/>
          <w:rtl/>
        </w:rPr>
        <w:t>האם לכלול בהצעה גם אפשרות למבדק ממוחשב בתחום האמינות? במידה וכן, נא להגדיר סעיף ייעודי לכך בהצעת המחיר.</w:t>
      </w:r>
    </w:p>
    <w:p w14:paraId="4979E033" w14:textId="77777777" w:rsidR="00BD7C57" w:rsidRDefault="00BD7C57" w:rsidP="007602A2">
      <w:pPr>
        <w:pStyle w:val="2"/>
        <w:spacing w:before="0" w:line="360" w:lineRule="auto"/>
        <w:rPr>
          <w:rFonts w:asciiTheme="minorBidi" w:hAnsiTheme="minorBidi" w:cstheme="minorBidi"/>
          <w:color w:val="auto"/>
          <w:sz w:val="28"/>
          <w:szCs w:val="28"/>
          <w:u w:val="single"/>
          <w:rtl/>
        </w:rPr>
      </w:pPr>
      <w:r w:rsidRPr="00BD7C57">
        <w:rPr>
          <w:rFonts w:asciiTheme="minorBidi" w:hAnsiTheme="minorBidi" w:cstheme="minorBidi" w:hint="cs"/>
          <w:color w:val="auto"/>
          <w:sz w:val="28"/>
          <w:szCs w:val="28"/>
          <w:u w:val="single"/>
          <w:rtl/>
        </w:rPr>
        <w:t>תשובה</w:t>
      </w:r>
    </w:p>
    <w:p w14:paraId="639AEDA6" w14:textId="78FFC0FA" w:rsidR="003B787D" w:rsidRPr="007C2D42" w:rsidRDefault="002259CB" w:rsidP="007602A2">
      <w:pPr>
        <w:spacing w:line="360" w:lineRule="auto"/>
        <w:rPr>
          <w:rFonts w:asciiTheme="minorBidi" w:eastAsiaTheme="majorEastAsia" w:hAnsiTheme="minorBidi" w:cstheme="minorBidi"/>
          <w:sz w:val="28"/>
          <w:szCs w:val="28"/>
          <w:rtl/>
        </w:rPr>
      </w:pPr>
      <w:r w:rsidRPr="007C2D42">
        <w:rPr>
          <w:rFonts w:asciiTheme="minorBidi" w:eastAsiaTheme="majorEastAsia" w:hAnsiTheme="minorBidi" w:cstheme="minorBidi" w:hint="cs"/>
          <w:sz w:val="28"/>
          <w:szCs w:val="28"/>
          <w:rtl/>
        </w:rPr>
        <w:t>פירוט המבחנים הנדרש מופיע בסעיף 4.2 בנוסח המכרז</w:t>
      </w:r>
    </w:p>
    <w:p w14:paraId="499BF370" w14:textId="77777777" w:rsidR="003B787D" w:rsidRPr="003B787D" w:rsidRDefault="003B787D" w:rsidP="007602A2">
      <w:pPr>
        <w:pStyle w:val="2"/>
        <w:spacing w:before="0" w:line="360" w:lineRule="auto"/>
        <w:rPr>
          <w:rFonts w:asciiTheme="minorBidi" w:hAnsiTheme="minorBidi" w:cstheme="minorBidi"/>
          <w:color w:val="auto"/>
          <w:sz w:val="28"/>
          <w:szCs w:val="28"/>
          <w:u w:val="single"/>
          <w:rtl/>
        </w:rPr>
      </w:pPr>
      <w:r w:rsidRPr="003B787D">
        <w:rPr>
          <w:rFonts w:asciiTheme="minorBidi" w:hAnsiTheme="minorBidi" w:cstheme="minorBidi" w:hint="cs"/>
          <w:color w:val="auto"/>
          <w:sz w:val="28"/>
          <w:szCs w:val="28"/>
          <w:u w:val="single"/>
          <w:rtl/>
        </w:rPr>
        <w:t>שאלה מס' 9</w:t>
      </w:r>
    </w:p>
    <w:p w14:paraId="7ED6EC5F" w14:textId="77777777" w:rsidR="003B787D" w:rsidRPr="007C2D42" w:rsidRDefault="003B787D" w:rsidP="007C2D42">
      <w:pPr>
        <w:pStyle w:val="3"/>
        <w:spacing w:before="0" w:line="360" w:lineRule="auto"/>
        <w:rPr>
          <w:rFonts w:asciiTheme="minorBidi" w:hAnsiTheme="minorBidi" w:cstheme="minorBidi"/>
          <w:b w:val="0"/>
          <w:bCs w:val="0"/>
          <w:color w:val="auto"/>
          <w:sz w:val="28"/>
          <w:szCs w:val="28"/>
          <w:u w:val="single"/>
          <w:rtl/>
        </w:rPr>
      </w:pPr>
      <w:r w:rsidRPr="007C2D42">
        <w:rPr>
          <w:rFonts w:asciiTheme="minorBidi" w:hAnsiTheme="minorBidi" w:cstheme="minorBidi" w:hint="cs"/>
          <w:b w:val="0"/>
          <w:bCs w:val="0"/>
          <w:color w:val="auto"/>
          <w:sz w:val="28"/>
          <w:szCs w:val="28"/>
          <w:u w:val="single"/>
          <w:rtl/>
        </w:rPr>
        <w:t>עמוד 6, סעיף 4</w:t>
      </w:r>
    </w:p>
    <w:p w14:paraId="1636ECCE" w14:textId="77777777" w:rsidR="003B787D" w:rsidRPr="007C2D42" w:rsidRDefault="003B787D" w:rsidP="007602A2">
      <w:pPr>
        <w:spacing w:line="360" w:lineRule="auto"/>
        <w:rPr>
          <w:rFonts w:asciiTheme="minorBidi" w:eastAsiaTheme="majorEastAsia" w:hAnsiTheme="minorBidi" w:cstheme="minorBidi"/>
          <w:sz w:val="28"/>
          <w:szCs w:val="28"/>
          <w:rtl/>
        </w:rPr>
      </w:pPr>
      <w:r w:rsidRPr="007C2D42">
        <w:rPr>
          <w:rFonts w:asciiTheme="minorBidi" w:eastAsiaTheme="majorEastAsia" w:hAnsiTheme="minorBidi" w:cstheme="minorBidi"/>
          <w:sz w:val="28"/>
          <w:szCs w:val="28"/>
          <w:rtl/>
        </w:rPr>
        <w:t>מה ההיקפי</w:t>
      </w:r>
      <w:r w:rsidRPr="007C2D42">
        <w:rPr>
          <w:rFonts w:asciiTheme="minorBidi" w:eastAsiaTheme="majorEastAsia" w:hAnsiTheme="minorBidi" w:cstheme="minorBidi" w:hint="cs"/>
          <w:sz w:val="28"/>
          <w:szCs w:val="28"/>
          <w:rtl/>
        </w:rPr>
        <w:t xml:space="preserve"> הפעילות </w:t>
      </w:r>
      <w:r w:rsidRPr="007C2D42">
        <w:rPr>
          <w:rFonts w:asciiTheme="minorBidi" w:eastAsiaTheme="majorEastAsia" w:hAnsiTheme="minorBidi" w:cstheme="minorBidi"/>
          <w:sz w:val="28"/>
          <w:szCs w:val="28"/>
          <w:rtl/>
        </w:rPr>
        <w:t xml:space="preserve"> הצפויים בשנה לאבחון הממוחשב?</w:t>
      </w:r>
    </w:p>
    <w:p w14:paraId="2F26B349" w14:textId="77777777" w:rsidR="008438A9" w:rsidRPr="007C2D42" w:rsidRDefault="003B787D" w:rsidP="007C2D42">
      <w:pPr>
        <w:pStyle w:val="2"/>
        <w:spacing w:before="0" w:line="360" w:lineRule="auto"/>
        <w:rPr>
          <w:rFonts w:asciiTheme="minorBidi" w:hAnsiTheme="minorBidi" w:cstheme="minorBidi"/>
          <w:color w:val="auto"/>
          <w:sz w:val="28"/>
          <w:szCs w:val="28"/>
          <w:u w:val="single"/>
          <w:rtl/>
        </w:rPr>
      </w:pPr>
      <w:r w:rsidRPr="007C2D42">
        <w:rPr>
          <w:rFonts w:asciiTheme="minorBidi" w:hAnsiTheme="minorBidi" w:cstheme="minorBidi" w:hint="cs"/>
          <w:color w:val="auto"/>
          <w:sz w:val="28"/>
          <w:szCs w:val="28"/>
          <w:u w:val="single"/>
          <w:rtl/>
        </w:rPr>
        <w:t>תשובה</w:t>
      </w:r>
    </w:p>
    <w:p w14:paraId="195D51FB" w14:textId="7AB8C9B6" w:rsidR="002259CB" w:rsidRPr="007C2D42" w:rsidRDefault="005A3E87" w:rsidP="007602A2">
      <w:pPr>
        <w:spacing w:line="360" w:lineRule="auto"/>
        <w:rPr>
          <w:rFonts w:asciiTheme="minorBidi" w:eastAsiaTheme="majorEastAsia" w:hAnsiTheme="minorBidi" w:cstheme="minorBidi"/>
          <w:sz w:val="28"/>
          <w:szCs w:val="28"/>
          <w:rtl/>
        </w:rPr>
      </w:pPr>
      <w:r w:rsidRPr="007C2D42">
        <w:rPr>
          <w:rFonts w:asciiTheme="minorBidi" w:eastAsiaTheme="majorEastAsia" w:hAnsiTheme="minorBidi" w:cstheme="minorBidi" w:hint="cs"/>
          <w:sz w:val="28"/>
          <w:szCs w:val="28"/>
          <w:rtl/>
        </w:rPr>
        <w:t>ראה מענה לשאלה 4</w:t>
      </w:r>
    </w:p>
    <w:p w14:paraId="026A2AF2" w14:textId="18804021" w:rsidR="007C2D42" w:rsidRDefault="007C2D42">
      <w:pPr>
        <w:bidi w:val="0"/>
        <w:rPr>
          <w:rFonts w:asciiTheme="majorHAnsi" w:eastAsiaTheme="majorEastAsia" w:hAnsiTheme="majorHAnsi" w:cstheme="majorBidi"/>
          <w:b/>
          <w:bCs/>
          <w:color w:val="4F81BD" w:themeColor="accent1"/>
          <w:sz w:val="26"/>
          <w:szCs w:val="26"/>
          <w:rtl/>
        </w:rPr>
      </w:pPr>
      <w:r>
        <w:rPr>
          <w:rtl/>
        </w:rPr>
        <w:br w:type="page"/>
      </w:r>
    </w:p>
    <w:p w14:paraId="0B28F8E0" w14:textId="77777777" w:rsidR="003B787D" w:rsidRDefault="003B787D" w:rsidP="007602A2">
      <w:pPr>
        <w:pStyle w:val="2"/>
        <w:spacing w:before="0" w:line="360" w:lineRule="auto"/>
        <w:rPr>
          <w:rtl/>
        </w:rPr>
      </w:pPr>
    </w:p>
    <w:p w14:paraId="3DFE3EEF" w14:textId="77777777" w:rsidR="003B787D" w:rsidRDefault="009119D8" w:rsidP="007602A2">
      <w:pPr>
        <w:pStyle w:val="2"/>
        <w:spacing w:before="0" w:line="360" w:lineRule="auto"/>
        <w:rPr>
          <w:rFonts w:asciiTheme="minorBidi" w:hAnsiTheme="minorBidi" w:cstheme="minorBidi"/>
          <w:color w:val="auto"/>
          <w:sz w:val="28"/>
          <w:szCs w:val="28"/>
          <w:u w:val="single"/>
          <w:rtl/>
        </w:rPr>
      </w:pPr>
      <w:r w:rsidRPr="009119D8">
        <w:rPr>
          <w:rFonts w:asciiTheme="minorBidi" w:hAnsiTheme="minorBidi" w:cstheme="minorBidi" w:hint="cs"/>
          <w:color w:val="auto"/>
          <w:sz w:val="28"/>
          <w:szCs w:val="28"/>
          <w:u w:val="single"/>
          <w:rtl/>
        </w:rPr>
        <w:t>שאלה מס' 10</w:t>
      </w:r>
    </w:p>
    <w:p w14:paraId="5DC1396E" w14:textId="77777777" w:rsidR="009119D8" w:rsidRPr="00887823" w:rsidRDefault="009119D8" w:rsidP="00887823">
      <w:pPr>
        <w:pStyle w:val="3"/>
        <w:spacing w:before="0" w:line="360" w:lineRule="auto"/>
        <w:rPr>
          <w:rFonts w:asciiTheme="minorBidi" w:hAnsiTheme="minorBidi" w:cstheme="minorBidi"/>
          <w:b w:val="0"/>
          <w:bCs w:val="0"/>
          <w:color w:val="auto"/>
          <w:sz w:val="28"/>
          <w:szCs w:val="28"/>
          <w:u w:val="single"/>
          <w:rtl/>
        </w:rPr>
      </w:pPr>
      <w:r w:rsidRPr="00887823">
        <w:rPr>
          <w:rFonts w:asciiTheme="minorBidi" w:hAnsiTheme="minorBidi" w:cstheme="minorBidi" w:hint="cs"/>
          <w:b w:val="0"/>
          <w:bCs w:val="0"/>
          <w:color w:val="auto"/>
          <w:sz w:val="28"/>
          <w:szCs w:val="28"/>
          <w:u w:val="single"/>
          <w:rtl/>
        </w:rPr>
        <w:t>עמוד 12, סעיף 7.5.1.2</w:t>
      </w:r>
    </w:p>
    <w:p w14:paraId="58C5234D" w14:textId="77777777" w:rsidR="009119D8" w:rsidRPr="00887823" w:rsidRDefault="009119D8" w:rsidP="007602A2">
      <w:pPr>
        <w:spacing w:line="360" w:lineRule="auto"/>
        <w:rPr>
          <w:rFonts w:asciiTheme="minorBidi" w:eastAsiaTheme="majorEastAsia" w:hAnsiTheme="minorBidi" w:cstheme="minorBidi"/>
          <w:sz w:val="28"/>
          <w:szCs w:val="28"/>
          <w:rtl/>
        </w:rPr>
      </w:pPr>
      <w:r w:rsidRPr="00887823">
        <w:rPr>
          <w:rFonts w:asciiTheme="minorBidi" w:eastAsiaTheme="majorEastAsia" w:hAnsiTheme="minorBidi" w:cstheme="minorBidi" w:hint="eastAsia"/>
          <w:sz w:val="28"/>
          <w:szCs w:val="28"/>
          <w:rtl/>
        </w:rPr>
        <w:t>נא</w:t>
      </w:r>
      <w:r w:rsidRPr="00887823">
        <w:rPr>
          <w:rFonts w:asciiTheme="minorBidi" w:eastAsiaTheme="majorEastAsia" w:hAnsiTheme="minorBidi" w:cstheme="minorBidi"/>
          <w:sz w:val="28"/>
          <w:szCs w:val="28"/>
          <w:rtl/>
        </w:rPr>
        <w:t xml:space="preserve"> </w:t>
      </w:r>
      <w:r w:rsidRPr="00887823">
        <w:rPr>
          <w:rFonts w:asciiTheme="minorBidi" w:eastAsiaTheme="majorEastAsia" w:hAnsiTheme="minorBidi" w:cstheme="minorBidi" w:hint="eastAsia"/>
          <w:sz w:val="28"/>
          <w:szCs w:val="28"/>
          <w:rtl/>
        </w:rPr>
        <w:t>להבהיר</w:t>
      </w:r>
      <w:r w:rsidRPr="00887823">
        <w:rPr>
          <w:rFonts w:asciiTheme="minorBidi" w:eastAsiaTheme="majorEastAsia" w:hAnsiTheme="minorBidi" w:cstheme="minorBidi"/>
          <w:sz w:val="28"/>
          <w:szCs w:val="28"/>
          <w:rtl/>
        </w:rPr>
        <w:t xml:space="preserve"> </w:t>
      </w:r>
      <w:r w:rsidRPr="00887823">
        <w:rPr>
          <w:rFonts w:asciiTheme="minorBidi" w:eastAsiaTheme="majorEastAsia" w:hAnsiTheme="minorBidi" w:cstheme="minorBidi" w:hint="eastAsia"/>
          <w:sz w:val="28"/>
          <w:szCs w:val="28"/>
          <w:rtl/>
        </w:rPr>
        <w:t>כי</w:t>
      </w:r>
      <w:r w:rsidRPr="00887823">
        <w:rPr>
          <w:rFonts w:asciiTheme="minorBidi" w:eastAsiaTheme="majorEastAsia" w:hAnsiTheme="minorBidi" w:cstheme="minorBidi"/>
          <w:sz w:val="28"/>
          <w:szCs w:val="28"/>
          <w:rtl/>
        </w:rPr>
        <w:t xml:space="preserve"> </w:t>
      </w:r>
      <w:r w:rsidRPr="00887823">
        <w:rPr>
          <w:rFonts w:asciiTheme="minorBidi" w:eastAsiaTheme="majorEastAsia" w:hAnsiTheme="minorBidi" w:cstheme="minorBidi" w:hint="eastAsia"/>
          <w:sz w:val="28"/>
          <w:szCs w:val="28"/>
          <w:rtl/>
        </w:rPr>
        <w:t>הניסיון</w:t>
      </w:r>
      <w:r w:rsidRPr="00887823">
        <w:rPr>
          <w:rFonts w:asciiTheme="minorBidi" w:eastAsiaTheme="majorEastAsia" w:hAnsiTheme="minorBidi" w:cstheme="minorBidi"/>
          <w:sz w:val="28"/>
          <w:szCs w:val="28"/>
          <w:rtl/>
        </w:rPr>
        <w:t xml:space="preserve"> </w:t>
      </w:r>
      <w:r w:rsidRPr="00887823">
        <w:rPr>
          <w:rFonts w:asciiTheme="minorBidi" w:eastAsiaTheme="majorEastAsia" w:hAnsiTheme="minorBidi" w:cstheme="minorBidi" w:hint="eastAsia"/>
          <w:sz w:val="28"/>
          <w:szCs w:val="28"/>
          <w:rtl/>
        </w:rPr>
        <w:t>המוכח</w:t>
      </w:r>
      <w:r w:rsidRPr="00887823">
        <w:rPr>
          <w:rFonts w:asciiTheme="minorBidi" w:eastAsiaTheme="majorEastAsia" w:hAnsiTheme="minorBidi" w:cstheme="minorBidi"/>
          <w:sz w:val="28"/>
          <w:szCs w:val="28"/>
          <w:rtl/>
        </w:rPr>
        <w:t xml:space="preserve"> </w:t>
      </w:r>
      <w:r w:rsidRPr="00887823">
        <w:rPr>
          <w:rFonts w:asciiTheme="minorBidi" w:eastAsiaTheme="majorEastAsia" w:hAnsiTheme="minorBidi" w:cstheme="minorBidi" w:hint="eastAsia"/>
          <w:sz w:val="28"/>
          <w:szCs w:val="28"/>
          <w:rtl/>
        </w:rPr>
        <w:t>הוא</w:t>
      </w:r>
      <w:r w:rsidRPr="00887823">
        <w:rPr>
          <w:rFonts w:asciiTheme="minorBidi" w:eastAsiaTheme="majorEastAsia" w:hAnsiTheme="minorBidi" w:cstheme="minorBidi"/>
          <w:sz w:val="28"/>
          <w:szCs w:val="28"/>
          <w:rtl/>
        </w:rPr>
        <w:t xml:space="preserve"> </w:t>
      </w:r>
      <w:r w:rsidRPr="00887823">
        <w:rPr>
          <w:rFonts w:asciiTheme="minorBidi" w:eastAsiaTheme="majorEastAsia" w:hAnsiTheme="minorBidi" w:cstheme="minorBidi" w:hint="eastAsia"/>
          <w:sz w:val="28"/>
          <w:szCs w:val="28"/>
          <w:rtl/>
        </w:rPr>
        <w:t>באבחון</w:t>
      </w:r>
      <w:r w:rsidRPr="00887823">
        <w:rPr>
          <w:rFonts w:asciiTheme="minorBidi" w:eastAsiaTheme="majorEastAsia" w:hAnsiTheme="minorBidi" w:cstheme="minorBidi"/>
          <w:sz w:val="28"/>
          <w:szCs w:val="28"/>
          <w:rtl/>
        </w:rPr>
        <w:t xml:space="preserve"> </w:t>
      </w:r>
      <w:r w:rsidRPr="00887823">
        <w:rPr>
          <w:rFonts w:asciiTheme="minorBidi" w:eastAsiaTheme="majorEastAsia" w:hAnsiTheme="minorBidi" w:cstheme="minorBidi" w:hint="eastAsia"/>
          <w:sz w:val="28"/>
          <w:szCs w:val="28"/>
          <w:rtl/>
        </w:rPr>
        <w:t>עובדים</w:t>
      </w:r>
      <w:r w:rsidRPr="00887823">
        <w:rPr>
          <w:rFonts w:asciiTheme="minorBidi" w:eastAsiaTheme="majorEastAsia" w:hAnsiTheme="minorBidi" w:cstheme="minorBidi"/>
          <w:sz w:val="28"/>
          <w:szCs w:val="28"/>
          <w:rtl/>
        </w:rPr>
        <w:t xml:space="preserve"> </w:t>
      </w:r>
      <w:r w:rsidRPr="00887823">
        <w:rPr>
          <w:rFonts w:asciiTheme="minorBidi" w:eastAsiaTheme="majorEastAsia" w:hAnsiTheme="minorBidi" w:cstheme="minorBidi" w:hint="eastAsia"/>
          <w:sz w:val="28"/>
          <w:szCs w:val="28"/>
          <w:rtl/>
        </w:rPr>
        <w:t>המיועדים</w:t>
      </w:r>
      <w:r w:rsidRPr="00887823">
        <w:rPr>
          <w:rFonts w:asciiTheme="minorBidi" w:eastAsiaTheme="majorEastAsia" w:hAnsiTheme="minorBidi" w:cstheme="minorBidi"/>
          <w:sz w:val="28"/>
          <w:szCs w:val="28"/>
          <w:rtl/>
        </w:rPr>
        <w:t xml:space="preserve"> </w:t>
      </w:r>
      <w:r w:rsidRPr="00887823">
        <w:rPr>
          <w:rFonts w:asciiTheme="minorBidi" w:eastAsiaTheme="majorEastAsia" w:hAnsiTheme="minorBidi" w:cstheme="minorBidi" w:hint="eastAsia"/>
          <w:sz w:val="28"/>
          <w:szCs w:val="28"/>
          <w:rtl/>
        </w:rPr>
        <w:t>לעבודות</w:t>
      </w:r>
      <w:r w:rsidRPr="00887823">
        <w:rPr>
          <w:rFonts w:asciiTheme="minorBidi" w:eastAsiaTheme="majorEastAsia" w:hAnsiTheme="minorBidi" w:cstheme="minorBidi"/>
          <w:sz w:val="28"/>
          <w:szCs w:val="28"/>
          <w:rtl/>
        </w:rPr>
        <w:t xml:space="preserve"> </w:t>
      </w:r>
      <w:r w:rsidRPr="00887823">
        <w:rPr>
          <w:rFonts w:asciiTheme="minorBidi" w:eastAsiaTheme="majorEastAsia" w:hAnsiTheme="minorBidi" w:cstheme="minorBidi" w:hint="eastAsia"/>
          <w:sz w:val="28"/>
          <w:szCs w:val="28"/>
          <w:rtl/>
        </w:rPr>
        <w:t>בחו</w:t>
      </w:r>
      <w:r w:rsidRPr="00887823">
        <w:rPr>
          <w:rFonts w:asciiTheme="minorBidi" w:eastAsiaTheme="majorEastAsia" w:hAnsiTheme="minorBidi" w:cstheme="minorBidi"/>
          <w:sz w:val="28"/>
          <w:szCs w:val="28"/>
          <w:rtl/>
        </w:rPr>
        <w:t>"</w:t>
      </w:r>
      <w:r w:rsidRPr="00887823">
        <w:rPr>
          <w:rFonts w:asciiTheme="minorBidi" w:eastAsiaTheme="majorEastAsia" w:hAnsiTheme="minorBidi" w:cstheme="minorBidi" w:hint="eastAsia"/>
          <w:sz w:val="28"/>
          <w:szCs w:val="28"/>
          <w:rtl/>
        </w:rPr>
        <w:t>ל</w:t>
      </w:r>
      <w:r w:rsidRPr="00887823">
        <w:rPr>
          <w:rFonts w:asciiTheme="minorBidi" w:eastAsiaTheme="majorEastAsia" w:hAnsiTheme="minorBidi" w:cstheme="minorBidi"/>
          <w:sz w:val="28"/>
          <w:szCs w:val="28"/>
          <w:rtl/>
        </w:rPr>
        <w:t xml:space="preserve"> (</w:t>
      </w:r>
      <w:r w:rsidRPr="00887823">
        <w:rPr>
          <w:rFonts w:asciiTheme="minorBidi" w:eastAsiaTheme="majorEastAsia" w:hAnsiTheme="minorBidi" w:cstheme="minorBidi" w:hint="eastAsia"/>
          <w:sz w:val="28"/>
          <w:szCs w:val="28"/>
          <w:rtl/>
        </w:rPr>
        <w:t>נפלה</w:t>
      </w:r>
      <w:r w:rsidRPr="00887823">
        <w:rPr>
          <w:rFonts w:asciiTheme="minorBidi" w:eastAsiaTheme="majorEastAsia" w:hAnsiTheme="minorBidi" w:cstheme="minorBidi"/>
          <w:sz w:val="28"/>
          <w:szCs w:val="28"/>
          <w:rtl/>
        </w:rPr>
        <w:t xml:space="preserve"> </w:t>
      </w:r>
      <w:r w:rsidRPr="00887823">
        <w:rPr>
          <w:rFonts w:asciiTheme="minorBidi" w:eastAsiaTheme="majorEastAsia" w:hAnsiTheme="minorBidi" w:cstheme="minorBidi" w:hint="eastAsia"/>
          <w:sz w:val="28"/>
          <w:szCs w:val="28"/>
          <w:rtl/>
        </w:rPr>
        <w:t>טעות</w:t>
      </w:r>
      <w:r w:rsidRPr="00887823">
        <w:rPr>
          <w:rFonts w:asciiTheme="minorBidi" w:eastAsiaTheme="majorEastAsia" w:hAnsiTheme="minorBidi" w:cstheme="minorBidi"/>
          <w:sz w:val="28"/>
          <w:szCs w:val="28"/>
          <w:rtl/>
        </w:rPr>
        <w:t xml:space="preserve"> </w:t>
      </w:r>
      <w:r w:rsidRPr="00887823">
        <w:rPr>
          <w:rFonts w:asciiTheme="minorBidi" w:eastAsiaTheme="majorEastAsia" w:hAnsiTheme="minorBidi" w:cstheme="minorBidi" w:hint="eastAsia"/>
          <w:sz w:val="28"/>
          <w:szCs w:val="28"/>
          <w:rtl/>
        </w:rPr>
        <w:t>סופר</w:t>
      </w:r>
      <w:r w:rsidRPr="00887823">
        <w:rPr>
          <w:rFonts w:asciiTheme="minorBidi" w:eastAsiaTheme="majorEastAsia" w:hAnsiTheme="minorBidi" w:cstheme="minorBidi"/>
          <w:sz w:val="28"/>
          <w:szCs w:val="28"/>
          <w:rtl/>
        </w:rPr>
        <w:t xml:space="preserve"> </w:t>
      </w:r>
      <w:r w:rsidRPr="00887823">
        <w:rPr>
          <w:rFonts w:asciiTheme="minorBidi" w:eastAsiaTheme="majorEastAsia" w:hAnsiTheme="minorBidi" w:cstheme="minorBidi" w:hint="eastAsia"/>
          <w:sz w:val="28"/>
          <w:szCs w:val="28"/>
          <w:rtl/>
        </w:rPr>
        <w:t>בסעיף</w:t>
      </w:r>
      <w:r w:rsidRPr="00887823">
        <w:rPr>
          <w:rFonts w:asciiTheme="minorBidi" w:eastAsiaTheme="majorEastAsia" w:hAnsiTheme="minorBidi" w:cstheme="minorBidi"/>
          <w:sz w:val="28"/>
          <w:szCs w:val="28"/>
          <w:rtl/>
        </w:rPr>
        <w:t>).</w:t>
      </w:r>
    </w:p>
    <w:p w14:paraId="09EB9CB2" w14:textId="77777777" w:rsidR="005A3E87" w:rsidRPr="005A3E87" w:rsidRDefault="009119D8" w:rsidP="00887823">
      <w:pPr>
        <w:spacing w:after="0" w:line="360" w:lineRule="auto"/>
        <w:rPr>
          <w:b/>
          <w:bCs/>
          <w:rtl/>
        </w:rPr>
      </w:pPr>
      <w:r w:rsidRPr="005A3E87">
        <w:rPr>
          <w:rFonts w:asciiTheme="minorBidi" w:hAnsiTheme="minorBidi" w:cstheme="minorBidi" w:hint="cs"/>
          <w:b/>
          <w:bCs/>
          <w:sz w:val="28"/>
          <w:szCs w:val="28"/>
          <w:u w:val="single"/>
          <w:rtl/>
        </w:rPr>
        <w:t>תשובה</w:t>
      </w:r>
    </w:p>
    <w:p w14:paraId="1DE821DB" w14:textId="2EE7197A" w:rsidR="009119D8" w:rsidRPr="00887823" w:rsidRDefault="00160303" w:rsidP="00887823">
      <w:pPr>
        <w:spacing w:after="0" w:line="360" w:lineRule="auto"/>
        <w:rPr>
          <w:rFonts w:asciiTheme="minorBidi" w:eastAsiaTheme="majorEastAsia" w:hAnsiTheme="minorBidi" w:cstheme="minorBidi"/>
          <w:sz w:val="28"/>
          <w:szCs w:val="28"/>
          <w:rtl/>
        </w:rPr>
      </w:pPr>
      <w:r w:rsidRPr="00887823">
        <w:rPr>
          <w:rFonts w:asciiTheme="minorBidi" w:eastAsiaTheme="majorEastAsia" w:hAnsiTheme="minorBidi" w:cstheme="minorBidi" w:hint="cs"/>
          <w:sz w:val="28"/>
          <w:szCs w:val="28"/>
          <w:rtl/>
        </w:rPr>
        <w:t xml:space="preserve">למען הסר ספק, יובהר </w:t>
      </w:r>
      <w:r w:rsidRPr="00887823">
        <w:rPr>
          <w:rFonts w:asciiTheme="minorBidi" w:eastAsiaTheme="majorEastAsia" w:hAnsiTheme="minorBidi" w:cstheme="minorBidi" w:hint="eastAsia"/>
          <w:sz w:val="28"/>
          <w:szCs w:val="28"/>
          <w:rtl/>
        </w:rPr>
        <w:t>כי</w:t>
      </w:r>
      <w:r w:rsidRPr="00887823">
        <w:rPr>
          <w:rFonts w:asciiTheme="minorBidi" w:eastAsiaTheme="majorEastAsia" w:hAnsiTheme="minorBidi" w:cstheme="minorBidi"/>
          <w:sz w:val="28"/>
          <w:szCs w:val="28"/>
          <w:rtl/>
        </w:rPr>
        <w:t xml:space="preserve"> </w:t>
      </w:r>
      <w:r w:rsidRPr="00887823">
        <w:rPr>
          <w:rFonts w:asciiTheme="minorBidi" w:eastAsiaTheme="majorEastAsia" w:hAnsiTheme="minorBidi" w:cstheme="minorBidi" w:hint="eastAsia"/>
          <w:sz w:val="28"/>
          <w:szCs w:val="28"/>
          <w:rtl/>
        </w:rPr>
        <w:t>הניסיון</w:t>
      </w:r>
      <w:r w:rsidRPr="00887823">
        <w:rPr>
          <w:rFonts w:asciiTheme="minorBidi" w:eastAsiaTheme="majorEastAsia" w:hAnsiTheme="minorBidi" w:cstheme="minorBidi"/>
          <w:sz w:val="28"/>
          <w:szCs w:val="28"/>
          <w:rtl/>
        </w:rPr>
        <w:t xml:space="preserve"> </w:t>
      </w:r>
      <w:r w:rsidRPr="00887823">
        <w:rPr>
          <w:rFonts w:asciiTheme="minorBidi" w:eastAsiaTheme="majorEastAsia" w:hAnsiTheme="minorBidi" w:cstheme="minorBidi" w:hint="eastAsia"/>
          <w:sz w:val="28"/>
          <w:szCs w:val="28"/>
          <w:rtl/>
        </w:rPr>
        <w:t>המוכח</w:t>
      </w:r>
      <w:r w:rsidRPr="00887823">
        <w:rPr>
          <w:rFonts w:asciiTheme="minorBidi" w:eastAsiaTheme="majorEastAsia" w:hAnsiTheme="minorBidi" w:cstheme="minorBidi"/>
          <w:sz w:val="28"/>
          <w:szCs w:val="28"/>
          <w:rtl/>
        </w:rPr>
        <w:t xml:space="preserve"> </w:t>
      </w:r>
      <w:r w:rsidRPr="00887823">
        <w:rPr>
          <w:rFonts w:asciiTheme="minorBidi" w:eastAsiaTheme="majorEastAsia" w:hAnsiTheme="minorBidi" w:cstheme="minorBidi" w:hint="eastAsia"/>
          <w:sz w:val="28"/>
          <w:szCs w:val="28"/>
          <w:rtl/>
        </w:rPr>
        <w:t>הוא</w:t>
      </w:r>
      <w:r w:rsidRPr="00887823">
        <w:rPr>
          <w:rFonts w:asciiTheme="minorBidi" w:eastAsiaTheme="majorEastAsia" w:hAnsiTheme="minorBidi" w:cstheme="minorBidi"/>
          <w:sz w:val="28"/>
          <w:szCs w:val="28"/>
          <w:rtl/>
        </w:rPr>
        <w:t xml:space="preserve"> </w:t>
      </w:r>
      <w:r w:rsidRPr="00887823">
        <w:rPr>
          <w:rFonts w:asciiTheme="minorBidi" w:eastAsiaTheme="majorEastAsia" w:hAnsiTheme="minorBidi" w:cstheme="minorBidi" w:hint="eastAsia"/>
          <w:sz w:val="28"/>
          <w:szCs w:val="28"/>
          <w:rtl/>
        </w:rPr>
        <w:t>באבחון</w:t>
      </w:r>
      <w:r w:rsidRPr="00887823">
        <w:rPr>
          <w:rFonts w:asciiTheme="minorBidi" w:eastAsiaTheme="majorEastAsia" w:hAnsiTheme="minorBidi" w:cstheme="minorBidi"/>
          <w:sz w:val="28"/>
          <w:szCs w:val="28"/>
          <w:rtl/>
        </w:rPr>
        <w:t xml:space="preserve"> </w:t>
      </w:r>
      <w:r w:rsidRPr="00887823">
        <w:rPr>
          <w:rFonts w:asciiTheme="minorBidi" w:eastAsiaTheme="majorEastAsia" w:hAnsiTheme="minorBidi" w:cstheme="minorBidi" w:hint="eastAsia"/>
          <w:sz w:val="28"/>
          <w:szCs w:val="28"/>
          <w:rtl/>
        </w:rPr>
        <w:t>עובדים</w:t>
      </w:r>
      <w:r w:rsidRPr="00887823">
        <w:rPr>
          <w:rFonts w:asciiTheme="minorBidi" w:eastAsiaTheme="majorEastAsia" w:hAnsiTheme="minorBidi" w:cstheme="minorBidi"/>
          <w:sz w:val="28"/>
          <w:szCs w:val="28"/>
          <w:rtl/>
        </w:rPr>
        <w:t xml:space="preserve"> </w:t>
      </w:r>
      <w:r w:rsidRPr="00887823">
        <w:rPr>
          <w:rFonts w:asciiTheme="minorBidi" w:eastAsiaTheme="majorEastAsia" w:hAnsiTheme="minorBidi" w:cstheme="minorBidi" w:hint="eastAsia"/>
          <w:sz w:val="28"/>
          <w:szCs w:val="28"/>
          <w:rtl/>
        </w:rPr>
        <w:t>המיועדים</w:t>
      </w:r>
      <w:r w:rsidRPr="00887823">
        <w:rPr>
          <w:rFonts w:asciiTheme="minorBidi" w:eastAsiaTheme="majorEastAsia" w:hAnsiTheme="minorBidi" w:cstheme="minorBidi"/>
          <w:sz w:val="28"/>
          <w:szCs w:val="28"/>
          <w:rtl/>
        </w:rPr>
        <w:t xml:space="preserve"> </w:t>
      </w:r>
      <w:r w:rsidRPr="00887823">
        <w:rPr>
          <w:rFonts w:asciiTheme="minorBidi" w:eastAsiaTheme="majorEastAsia" w:hAnsiTheme="minorBidi" w:cstheme="minorBidi" w:hint="eastAsia"/>
          <w:sz w:val="28"/>
          <w:szCs w:val="28"/>
          <w:rtl/>
        </w:rPr>
        <w:t>לעבודות</w:t>
      </w:r>
      <w:r w:rsidRPr="00887823">
        <w:rPr>
          <w:rFonts w:asciiTheme="minorBidi" w:eastAsiaTheme="majorEastAsia" w:hAnsiTheme="minorBidi" w:cstheme="minorBidi"/>
          <w:sz w:val="28"/>
          <w:szCs w:val="28"/>
          <w:rtl/>
        </w:rPr>
        <w:t xml:space="preserve"> </w:t>
      </w:r>
      <w:r w:rsidRPr="00887823">
        <w:rPr>
          <w:rFonts w:asciiTheme="minorBidi" w:eastAsiaTheme="majorEastAsia" w:hAnsiTheme="minorBidi" w:cstheme="minorBidi" w:hint="eastAsia"/>
          <w:sz w:val="28"/>
          <w:szCs w:val="28"/>
          <w:rtl/>
        </w:rPr>
        <w:t>בחו</w:t>
      </w:r>
      <w:r w:rsidRPr="00887823">
        <w:rPr>
          <w:rFonts w:asciiTheme="minorBidi" w:eastAsiaTheme="majorEastAsia" w:hAnsiTheme="minorBidi" w:cstheme="minorBidi"/>
          <w:sz w:val="28"/>
          <w:szCs w:val="28"/>
          <w:rtl/>
        </w:rPr>
        <w:t>"</w:t>
      </w:r>
      <w:r w:rsidRPr="00887823">
        <w:rPr>
          <w:rFonts w:asciiTheme="minorBidi" w:eastAsiaTheme="majorEastAsia" w:hAnsiTheme="minorBidi" w:cstheme="minorBidi" w:hint="eastAsia"/>
          <w:sz w:val="28"/>
          <w:szCs w:val="28"/>
          <w:rtl/>
        </w:rPr>
        <w:t>ל</w:t>
      </w:r>
      <w:r w:rsidRPr="00887823">
        <w:rPr>
          <w:rFonts w:asciiTheme="minorBidi" w:eastAsiaTheme="majorEastAsia" w:hAnsiTheme="minorBidi" w:cstheme="minorBidi" w:hint="cs"/>
          <w:sz w:val="28"/>
          <w:szCs w:val="28"/>
          <w:rtl/>
        </w:rPr>
        <w:t xml:space="preserve"> </w:t>
      </w:r>
    </w:p>
    <w:p w14:paraId="72C93BBA" w14:textId="77777777" w:rsidR="005A3E87" w:rsidRDefault="005A3E87" w:rsidP="007602A2">
      <w:pPr>
        <w:pStyle w:val="2"/>
        <w:spacing w:before="0" w:line="360" w:lineRule="auto"/>
        <w:rPr>
          <w:rFonts w:asciiTheme="minorBidi" w:hAnsiTheme="minorBidi" w:cstheme="minorBidi"/>
          <w:color w:val="auto"/>
          <w:sz w:val="28"/>
          <w:szCs w:val="28"/>
          <w:u w:val="single"/>
          <w:rtl/>
        </w:rPr>
      </w:pPr>
    </w:p>
    <w:p w14:paraId="6D67A313" w14:textId="77777777" w:rsidR="009119D8" w:rsidRDefault="009119D8" w:rsidP="007602A2">
      <w:pPr>
        <w:pStyle w:val="2"/>
        <w:spacing w:before="0" w:line="360" w:lineRule="auto"/>
        <w:rPr>
          <w:rFonts w:asciiTheme="minorBidi" w:hAnsiTheme="minorBidi" w:cstheme="minorBidi"/>
          <w:color w:val="auto"/>
          <w:sz w:val="28"/>
          <w:szCs w:val="28"/>
          <w:u w:val="single"/>
          <w:rtl/>
        </w:rPr>
      </w:pPr>
      <w:r w:rsidRPr="009119D8">
        <w:rPr>
          <w:rFonts w:asciiTheme="minorBidi" w:hAnsiTheme="minorBidi" w:cstheme="minorBidi" w:hint="cs"/>
          <w:color w:val="auto"/>
          <w:sz w:val="28"/>
          <w:szCs w:val="28"/>
          <w:u w:val="single"/>
          <w:rtl/>
        </w:rPr>
        <w:t>שאלה מס' 11</w:t>
      </w:r>
    </w:p>
    <w:p w14:paraId="3BE80BE9" w14:textId="77777777" w:rsidR="009119D8" w:rsidRPr="00887823" w:rsidRDefault="009119D8" w:rsidP="00887823">
      <w:pPr>
        <w:pStyle w:val="3"/>
        <w:spacing w:before="0" w:line="360" w:lineRule="auto"/>
        <w:rPr>
          <w:rFonts w:asciiTheme="minorBidi" w:hAnsiTheme="minorBidi" w:cstheme="minorBidi"/>
          <w:b w:val="0"/>
          <w:bCs w:val="0"/>
          <w:color w:val="auto"/>
          <w:sz w:val="28"/>
          <w:szCs w:val="28"/>
          <w:u w:val="single"/>
          <w:rtl/>
        </w:rPr>
      </w:pPr>
      <w:r w:rsidRPr="00887823">
        <w:rPr>
          <w:rFonts w:asciiTheme="minorBidi" w:hAnsiTheme="minorBidi" w:cstheme="minorBidi" w:hint="cs"/>
          <w:b w:val="0"/>
          <w:bCs w:val="0"/>
          <w:color w:val="auto"/>
          <w:sz w:val="28"/>
          <w:szCs w:val="28"/>
          <w:u w:val="single"/>
          <w:rtl/>
        </w:rPr>
        <w:t>עמוד 14, סעיף 8.3.5.3</w:t>
      </w:r>
    </w:p>
    <w:p w14:paraId="501DB4CC" w14:textId="77777777" w:rsidR="009119D8" w:rsidRPr="00887823" w:rsidRDefault="009119D8" w:rsidP="00887823">
      <w:pPr>
        <w:spacing w:after="0" w:line="360" w:lineRule="auto"/>
        <w:rPr>
          <w:rFonts w:asciiTheme="minorBidi" w:eastAsiaTheme="majorEastAsia" w:hAnsiTheme="minorBidi" w:cstheme="minorBidi"/>
          <w:sz w:val="28"/>
          <w:szCs w:val="28"/>
          <w:rtl/>
        </w:rPr>
      </w:pPr>
      <w:r w:rsidRPr="00887823">
        <w:rPr>
          <w:rFonts w:asciiTheme="minorBidi" w:eastAsiaTheme="majorEastAsia" w:hAnsiTheme="minorBidi" w:cstheme="minorBidi" w:hint="cs"/>
          <w:sz w:val="28"/>
          <w:szCs w:val="28"/>
          <w:rtl/>
        </w:rPr>
        <w:t>נא לאשר כי במידה והאחראי המקצועי המוצע הינו פסיכולוג, אזי התשלום יתבצע לפי תעריפי ההתקשרות של שירותים פסיכולוגיים ולא של יועצים חיצוניים.</w:t>
      </w:r>
    </w:p>
    <w:p w14:paraId="3CA2E69C" w14:textId="51E9C30E" w:rsidR="009119D8" w:rsidRPr="00887823" w:rsidRDefault="009119D8" w:rsidP="00887823">
      <w:pPr>
        <w:spacing w:after="0" w:line="360" w:lineRule="auto"/>
        <w:rPr>
          <w:rFonts w:asciiTheme="minorBidi" w:hAnsiTheme="minorBidi" w:cstheme="minorBidi"/>
          <w:b/>
          <w:bCs/>
          <w:sz w:val="28"/>
          <w:szCs w:val="28"/>
          <w:u w:val="single"/>
          <w:rtl/>
        </w:rPr>
      </w:pPr>
      <w:r w:rsidRPr="00887823">
        <w:rPr>
          <w:rFonts w:asciiTheme="minorBidi" w:hAnsiTheme="minorBidi" w:cstheme="minorBidi" w:hint="cs"/>
          <w:b/>
          <w:bCs/>
          <w:sz w:val="28"/>
          <w:szCs w:val="28"/>
          <w:u w:val="single"/>
          <w:rtl/>
        </w:rPr>
        <w:t>תשובה</w:t>
      </w:r>
    </w:p>
    <w:p w14:paraId="5075C523" w14:textId="7575EEC9" w:rsidR="009119D8" w:rsidRPr="00887823" w:rsidRDefault="008438A9" w:rsidP="00887823">
      <w:pPr>
        <w:spacing w:after="0" w:line="360" w:lineRule="auto"/>
        <w:rPr>
          <w:rFonts w:asciiTheme="minorBidi" w:eastAsiaTheme="majorEastAsia" w:hAnsiTheme="minorBidi" w:cstheme="minorBidi"/>
          <w:sz w:val="28"/>
          <w:szCs w:val="28"/>
          <w:rtl/>
        </w:rPr>
      </w:pPr>
      <w:r w:rsidRPr="00887823">
        <w:rPr>
          <w:rFonts w:asciiTheme="minorBidi" w:eastAsiaTheme="majorEastAsia" w:hAnsiTheme="minorBidi" w:cstheme="minorBidi" w:hint="cs"/>
          <w:sz w:val="28"/>
          <w:szCs w:val="28"/>
          <w:rtl/>
        </w:rPr>
        <w:t>לא מאושר. התשלום יבוצע עפ"י תעריף יועצים לניהול כאמור במפרט המכרז.</w:t>
      </w:r>
    </w:p>
    <w:p w14:paraId="3DB415A6" w14:textId="77777777" w:rsidR="002E6DEA" w:rsidRPr="002E6DEA" w:rsidRDefault="002E6DEA" w:rsidP="007602A2">
      <w:pPr>
        <w:spacing w:line="360" w:lineRule="auto"/>
        <w:rPr>
          <w:rtl/>
        </w:rPr>
      </w:pPr>
    </w:p>
    <w:p w14:paraId="40AF6509" w14:textId="77777777" w:rsidR="00EE5ABC" w:rsidRPr="00887823" w:rsidRDefault="009968E2" w:rsidP="00887823">
      <w:pPr>
        <w:spacing w:after="0" w:line="360" w:lineRule="auto"/>
        <w:rPr>
          <w:b/>
          <w:bCs/>
          <w:sz w:val="28"/>
          <w:szCs w:val="28"/>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887823">
        <w:rPr>
          <w:rFonts w:hint="cs"/>
          <w:b/>
          <w:bCs/>
          <w:sz w:val="28"/>
          <w:szCs w:val="28"/>
          <w:rtl/>
        </w:rPr>
        <w:t>בכבוד רב,</w:t>
      </w:r>
    </w:p>
    <w:p w14:paraId="23C3DB0B" w14:textId="77777777" w:rsidR="009968E2" w:rsidRPr="00887823" w:rsidRDefault="009968E2" w:rsidP="00887823">
      <w:pPr>
        <w:spacing w:after="0" w:line="360" w:lineRule="auto"/>
        <w:rPr>
          <w:b/>
          <w:bCs/>
          <w:sz w:val="28"/>
          <w:szCs w:val="28"/>
          <w:rtl/>
        </w:rPr>
      </w:pPr>
    </w:p>
    <w:p w14:paraId="2BB7077E" w14:textId="77777777" w:rsidR="009968E2" w:rsidRPr="00887823" w:rsidRDefault="009968E2" w:rsidP="00887823">
      <w:pPr>
        <w:spacing w:after="0" w:line="360" w:lineRule="auto"/>
        <w:rPr>
          <w:b/>
          <w:bCs/>
          <w:sz w:val="28"/>
          <w:szCs w:val="28"/>
          <w:rtl/>
        </w:rPr>
      </w:pPr>
      <w:r w:rsidRPr="00887823">
        <w:rPr>
          <w:rFonts w:hint="cs"/>
          <w:b/>
          <w:bCs/>
          <w:sz w:val="28"/>
          <w:szCs w:val="28"/>
          <w:rtl/>
        </w:rPr>
        <w:tab/>
      </w:r>
      <w:r w:rsidRPr="00887823">
        <w:rPr>
          <w:rFonts w:hint="cs"/>
          <w:b/>
          <w:bCs/>
          <w:sz w:val="28"/>
          <w:szCs w:val="28"/>
          <w:rtl/>
        </w:rPr>
        <w:tab/>
      </w:r>
      <w:r w:rsidRPr="00887823">
        <w:rPr>
          <w:rFonts w:hint="cs"/>
          <w:b/>
          <w:bCs/>
          <w:sz w:val="28"/>
          <w:szCs w:val="28"/>
          <w:rtl/>
        </w:rPr>
        <w:tab/>
      </w:r>
      <w:r w:rsidRPr="00887823">
        <w:rPr>
          <w:rFonts w:hint="cs"/>
          <w:b/>
          <w:bCs/>
          <w:sz w:val="28"/>
          <w:szCs w:val="28"/>
          <w:rtl/>
        </w:rPr>
        <w:tab/>
      </w:r>
      <w:r w:rsidRPr="00887823">
        <w:rPr>
          <w:rFonts w:hint="cs"/>
          <w:b/>
          <w:bCs/>
          <w:sz w:val="28"/>
          <w:szCs w:val="28"/>
          <w:rtl/>
        </w:rPr>
        <w:tab/>
      </w:r>
      <w:r w:rsidRPr="00887823">
        <w:rPr>
          <w:rFonts w:hint="cs"/>
          <w:b/>
          <w:bCs/>
          <w:sz w:val="28"/>
          <w:szCs w:val="28"/>
          <w:rtl/>
        </w:rPr>
        <w:tab/>
      </w:r>
      <w:r w:rsidRPr="00887823">
        <w:rPr>
          <w:rFonts w:hint="cs"/>
          <w:b/>
          <w:bCs/>
          <w:sz w:val="28"/>
          <w:szCs w:val="28"/>
          <w:rtl/>
        </w:rPr>
        <w:tab/>
      </w:r>
      <w:r w:rsidRPr="00887823">
        <w:rPr>
          <w:rFonts w:hint="cs"/>
          <w:b/>
          <w:bCs/>
          <w:sz w:val="28"/>
          <w:szCs w:val="28"/>
          <w:rtl/>
        </w:rPr>
        <w:tab/>
        <w:t>סימה דאי</w:t>
      </w:r>
    </w:p>
    <w:p w14:paraId="27A74617" w14:textId="4FEE53F2" w:rsidR="009968E2" w:rsidRPr="00887823" w:rsidRDefault="00887823" w:rsidP="00887823">
      <w:pPr>
        <w:spacing w:after="0" w:line="360" w:lineRule="auto"/>
        <w:rPr>
          <w:b/>
          <w:bCs/>
          <w:sz w:val="28"/>
          <w:szCs w:val="28"/>
        </w:rPr>
      </w:pP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t xml:space="preserve">          </w:t>
      </w:r>
      <w:bookmarkStart w:id="0" w:name="_GoBack"/>
      <w:bookmarkEnd w:id="0"/>
      <w:r w:rsidR="009968E2" w:rsidRPr="00887823">
        <w:rPr>
          <w:rFonts w:hint="cs"/>
          <w:b/>
          <w:bCs/>
          <w:sz w:val="28"/>
          <w:szCs w:val="28"/>
          <w:rtl/>
        </w:rPr>
        <w:t xml:space="preserve"> יו"ר ועדת המכרזים</w:t>
      </w:r>
    </w:p>
    <w:sectPr w:rsidR="009968E2" w:rsidRPr="00887823" w:rsidSect="00415B40">
      <w:headerReference w:type="default" r:id="rId8"/>
      <w:footerReference w:type="default" r:id="rId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780772" w14:textId="77777777" w:rsidR="004E4B83" w:rsidRDefault="004E4B83">
      <w:pPr>
        <w:spacing w:after="0" w:line="240" w:lineRule="auto"/>
      </w:pPr>
      <w:r>
        <w:separator/>
      </w:r>
    </w:p>
  </w:endnote>
  <w:endnote w:type="continuationSeparator" w:id="0">
    <w:p w14:paraId="5F8E7BAA" w14:textId="77777777" w:rsidR="004E4B83" w:rsidRDefault="004E4B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61A915" w14:textId="77777777"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14:paraId="78A0776C" w14:textId="77777777" w:rsidR="005233B9" w:rsidRPr="005233B9" w:rsidRDefault="005233B9" w:rsidP="005233B9">
    <w:pPr>
      <w:pStyle w:val="a5"/>
      <w:rPr>
        <w:rtl/>
        <w:cs/>
      </w:rPr>
    </w:pPr>
  </w:p>
  <w:p w14:paraId="3F12608C" w14:textId="77777777" w:rsidR="00307C3B" w:rsidRDefault="00307C3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FD28BB" w14:textId="77777777" w:rsidR="004E4B83" w:rsidRDefault="004E4B83">
      <w:pPr>
        <w:spacing w:after="0" w:line="240" w:lineRule="auto"/>
      </w:pPr>
      <w:r>
        <w:separator/>
      </w:r>
    </w:p>
  </w:footnote>
  <w:footnote w:type="continuationSeparator" w:id="0">
    <w:p w14:paraId="08425875" w14:textId="77777777" w:rsidR="004E4B83" w:rsidRDefault="004E4B8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3F7D82" w14:textId="77777777" w:rsidR="00415B40" w:rsidRDefault="00F132E8" w:rsidP="00415B40">
    <w:pPr>
      <w:pStyle w:val="a3"/>
      <w:tabs>
        <w:tab w:val="clear" w:pos="8306"/>
      </w:tabs>
      <w:ind w:left="-58" w:right="-1800" w:hanging="1701"/>
    </w:pPr>
    <w:r>
      <w:rPr>
        <w:noProof/>
        <w:rtl/>
      </w:rPr>
      <w:drawing>
        <wp:inline distT="0" distB="0" distL="0" distR="0" wp14:anchorId="29EDDEEA" wp14:editId="258D87A2">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60BEA57D" w14:textId="77777777" w:rsidR="00415B40" w:rsidRDefault="00887823">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45797D"/>
    <w:multiLevelType w:val="hybridMultilevel"/>
    <w:tmpl w:val="F92CBC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2907753"/>
    <w:multiLevelType w:val="hybridMultilevel"/>
    <w:tmpl w:val="FAD08256"/>
    <w:lvl w:ilvl="0" w:tplc="8D1E58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6035BF7"/>
    <w:multiLevelType w:val="hybridMultilevel"/>
    <w:tmpl w:val="FAD08256"/>
    <w:lvl w:ilvl="0" w:tplc="8D1E58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1D17815"/>
    <w:multiLevelType w:val="hybridMultilevel"/>
    <w:tmpl w:val="FAD08256"/>
    <w:lvl w:ilvl="0" w:tplc="8D1E58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57D626E"/>
    <w:multiLevelType w:val="hybridMultilevel"/>
    <w:tmpl w:val="FAD08256"/>
    <w:lvl w:ilvl="0" w:tplc="8D1E58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45423CF"/>
    <w:multiLevelType w:val="hybridMultilevel"/>
    <w:tmpl w:val="EE5A93D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83321ED"/>
    <w:multiLevelType w:val="hybridMultilevel"/>
    <w:tmpl w:val="E27C686E"/>
    <w:lvl w:ilvl="0" w:tplc="06564BE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ED874CE"/>
    <w:multiLevelType w:val="multilevel"/>
    <w:tmpl w:val="57A832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 w:numId="4">
    <w:abstractNumId w:val="6"/>
  </w:num>
  <w:num w:numId="5">
    <w:abstractNumId w:val="3"/>
  </w:num>
  <w:num w:numId="6">
    <w:abstractNumId w:val="2"/>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37A0A"/>
    <w:rsid w:val="00041D81"/>
    <w:rsid w:val="00141CF0"/>
    <w:rsid w:val="00160303"/>
    <w:rsid w:val="002259CB"/>
    <w:rsid w:val="00244998"/>
    <w:rsid w:val="002E27D4"/>
    <w:rsid w:val="002E6DEA"/>
    <w:rsid w:val="00307C3B"/>
    <w:rsid w:val="00321253"/>
    <w:rsid w:val="00340B09"/>
    <w:rsid w:val="003B787D"/>
    <w:rsid w:val="003D254A"/>
    <w:rsid w:val="003D3E20"/>
    <w:rsid w:val="003F2DF3"/>
    <w:rsid w:val="003F3206"/>
    <w:rsid w:val="004562FE"/>
    <w:rsid w:val="00456A92"/>
    <w:rsid w:val="004E4B83"/>
    <w:rsid w:val="005233B9"/>
    <w:rsid w:val="00524C9A"/>
    <w:rsid w:val="00566990"/>
    <w:rsid w:val="005A3E87"/>
    <w:rsid w:val="0066052D"/>
    <w:rsid w:val="006D3201"/>
    <w:rsid w:val="00702A0C"/>
    <w:rsid w:val="007602A2"/>
    <w:rsid w:val="00781661"/>
    <w:rsid w:val="007C2D42"/>
    <w:rsid w:val="008438A9"/>
    <w:rsid w:val="00887823"/>
    <w:rsid w:val="009014EB"/>
    <w:rsid w:val="009119D8"/>
    <w:rsid w:val="00942331"/>
    <w:rsid w:val="009968E2"/>
    <w:rsid w:val="009B7DA3"/>
    <w:rsid w:val="00A07A9D"/>
    <w:rsid w:val="00AC4D5E"/>
    <w:rsid w:val="00B06184"/>
    <w:rsid w:val="00B75809"/>
    <w:rsid w:val="00BD7C57"/>
    <w:rsid w:val="00C02471"/>
    <w:rsid w:val="00C45180"/>
    <w:rsid w:val="00CD4644"/>
    <w:rsid w:val="00CD69F7"/>
    <w:rsid w:val="00D60799"/>
    <w:rsid w:val="00D65605"/>
    <w:rsid w:val="00E306A9"/>
    <w:rsid w:val="00E32F06"/>
    <w:rsid w:val="00E76605"/>
    <w:rsid w:val="00EB10E4"/>
    <w:rsid w:val="00EB5BFF"/>
    <w:rsid w:val="00EE5ABC"/>
    <w:rsid w:val="00F132E8"/>
    <w:rsid w:val="00F54CE6"/>
    <w:rsid w:val="00FB14BA"/>
    <w:rsid w:val="00FB61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E8764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paragraph" w:styleId="1">
    <w:name w:val="heading 1"/>
    <w:basedOn w:val="a"/>
    <w:next w:val="a"/>
    <w:link w:val="10"/>
    <w:uiPriority w:val="9"/>
    <w:qFormat/>
    <w:rsid w:val="002E6DE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2E6DE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2E6DE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customStyle="1" w:styleId="10">
    <w:name w:val="כותרת 1 תו"/>
    <w:basedOn w:val="a0"/>
    <w:link w:val="1"/>
    <w:uiPriority w:val="9"/>
    <w:rsid w:val="002E6DEA"/>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2E6DEA"/>
    <w:rPr>
      <w:rFonts w:asciiTheme="majorHAnsi" w:eastAsiaTheme="majorEastAsia" w:hAnsiTheme="majorHAnsi" w:cstheme="majorBidi"/>
      <w:b/>
      <w:bCs/>
      <w:color w:val="4F81BD" w:themeColor="accent1"/>
      <w:sz w:val="26"/>
      <w:szCs w:val="26"/>
    </w:rPr>
  </w:style>
  <w:style w:type="character" w:customStyle="1" w:styleId="30">
    <w:name w:val="כותרת 3 תו"/>
    <w:basedOn w:val="a0"/>
    <w:link w:val="3"/>
    <w:uiPriority w:val="9"/>
    <w:rsid w:val="002E6DEA"/>
    <w:rPr>
      <w:rFonts w:asciiTheme="majorHAnsi" w:eastAsiaTheme="majorEastAsia" w:hAnsiTheme="majorHAnsi" w:cstheme="majorBidi"/>
      <w:b/>
      <w:bCs/>
      <w:color w:val="4F81BD" w:themeColor="accent1"/>
    </w:rPr>
  </w:style>
  <w:style w:type="table" w:styleId="a9">
    <w:name w:val="Table Grid"/>
    <w:basedOn w:val="a1"/>
    <w:uiPriority w:val="59"/>
    <w:rsid w:val="00BD7C57"/>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C02471"/>
    <w:rPr>
      <w:sz w:val="16"/>
      <w:szCs w:val="16"/>
    </w:rPr>
  </w:style>
  <w:style w:type="paragraph" w:styleId="ab">
    <w:name w:val="annotation text"/>
    <w:basedOn w:val="a"/>
    <w:link w:val="ac"/>
    <w:uiPriority w:val="99"/>
    <w:semiHidden/>
    <w:unhideWhenUsed/>
    <w:rsid w:val="00C02471"/>
    <w:pPr>
      <w:spacing w:line="240" w:lineRule="auto"/>
    </w:pPr>
    <w:rPr>
      <w:sz w:val="20"/>
      <w:szCs w:val="20"/>
    </w:rPr>
  </w:style>
  <w:style w:type="character" w:customStyle="1" w:styleId="ac">
    <w:name w:val="טקסט הערה תו"/>
    <w:basedOn w:val="a0"/>
    <w:link w:val="ab"/>
    <w:uiPriority w:val="99"/>
    <w:semiHidden/>
    <w:rsid w:val="00C02471"/>
    <w:rPr>
      <w:rFonts w:ascii="Calibri" w:hAnsi="Calibri" w:cs="Arial"/>
      <w:sz w:val="20"/>
      <w:szCs w:val="20"/>
    </w:rPr>
  </w:style>
  <w:style w:type="paragraph" w:styleId="ad">
    <w:name w:val="annotation subject"/>
    <w:basedOn w:val="ab"/>
    <w:next w:val="ab"/>
    <w:link w:val="ae"/>
    <w:uiPriority w:val="99"/>
    <w:semiHidden/>
    <w:unhideWhenUsed/>
    <w:rsid w:val="00C02471"/>
    <w:rPr>
      <w:b/>
      <w:bCs/>
    </w:rPr>
  </w:style>
  <w:style w:type="character" w:customStyle="1" w:styleId="ae">
    <w:name w:val="נושא הערה תו"/>
    <w:basedOn w:val="ac"/>
    <w:link w:val="ad"/>
    <w:uiPriority w:val="99"/>
    <w:semiHidden/>
    <w:rsid w:val="00C02471"/>
    <w:rPr>
      <w:rFonts w:ascii="Calibri" w:hAnsi="Calibri"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paragraph" w:styleId="1">
    <w:name w:val="heading 1"/>
    <w:basedOn w:val="a"/>
    <w:next w:val="a"/>
    <w:link w:val="10"/>
    <w:uiPriority w:val="9"/>
    <w:qFormat/>
    <w:rsid w:val="002E6DE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2E6DE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2E6DE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customStyle="1" w:styleId="10">
    <w:name w:val="כותרת 1 תו"/>
    <w:basedOn w:val="a0"/>
    <w:link w:val="1"/>
    <w:uiPriority w:val="9"/>
    <w:rsid w:val="002E6DEA"/>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2E6DEA"/>
    <w:rPr>
      <w:rFonts w:asciiTheme="majorHAnsi" w:eastAsiaTheme="majorEastAsia" w:hAnsiTheme="majorHAnsi" w:cstheme="majorBidi"/>
      <w:b/>
      <w:bCs/>
      <w:color w:val="4F81BD" w:themeColor="accent1"/>
      <w:sz w:val="26"/>
      <w:szCs w:val="26"/>
    </w:rPr>
  </w:style>
  <w:style w:type="character" w:customStyle="1" w:styleId="30">
    <w:name w:val="כותרת 3 תו"/>
    <w:basedOn w:val="a0"/>
    <w:link w:val="3"/>
    <w:uiPriority w:val="9"/>
    <w:rsid w:val="002E6DEA"/>
    <w:rPr>
      <w:rFonts w:asciiTheme="majorHAnsi" w:eastAsiaTheme="majorEastAsia" w:hAnsiTheme="majorHAnsi" w:cstheme="majorBidi"/>
      <w:b/>
      <w:bCs/>
      <w:color w:val="4F81BD" w:themeColor="accent1"/>
    </w:rPr>
  </w:style>
  <w:style w:type="table" w:styleId="a9">
    <w:name w:val="Table Grid"/>
    <w:basedOn w:val="a1"/>
    <w:uiPriority w:val="59"/>
    <w:rsid w:val="00BD7C57"/>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C02471"/>
    <w:rPr>
      <w:sz w:val="16"/>
      <w:szCs w:val="16"/>
    </w:rPr>
  </w:style>
  <w:style w:type="paragraph" w:styleId="ab">
    <w:name w:val="annotation text"/>
    <w:basedOn w:val="a"/>
    <w:link w:val="ac"/>
    <w:uiPriority w:val="99"/>
    <w:semiHidden/>
    <w:unhideWhenUsed/>
    <w:rsid w:val="00C02471"/>
    <w:pPr>
      <w:spacing w:line="240" w:lineRule="auto"/>
    </w:pPr>
    <w:rPr>
      <w:sz w:val="20"/>
      <w:szCs w:val="20"/>
    </w:rPr>
  </w:style>
  <w:style w:type="character" w:customStyle="1" w:styleId="ac">
    <w:name w:val="טקסט הערה תו"/>
    <w:basedOn w:val="a0"/>
    <w:link w:val="ab"/>
    <w:uiPriority w:val="99"/>
    <w:semiHidden/>
    <w:rsid w:val="00C02471"/>
    <w:rPr>
      <w:rFonts w:ascii="Calibri" w:hAnsi="Calibri" w:cs="Arial"/>
      <w:sz w:val="20"/>
      <w:szCs w:val="20"/>
    </w:rPr>
  </w:style>
  <w:style w:type="paragraph" w:styleId="ad">
    <w:name w:val="annotation subject"/>
    <w:basedOn w:val="ab"/>
    <w:next w:val="ab"/>
    <w:link w:val="ae"/>
    <w:uiPriority w:val="99"/>
    <w:semiHidden/>
    <w:unhideWhenUsed/>
    <w:rsid w:val="00C02471"/>
    <w:rPr>
      <w:b/>
      <w:bCs/>
    </w:rPr>
  </w:style>
  <w:style w:type="character" w:customStyle="1" w:styleId="ae">
    <w:name w:val="נושא הערה תו"/>
    <w:basedOn w:val="ac"/>
    <w:link w:val="ad"/>
    <w:uiPriority w:val="99"/>
    <w:semiHidden/>
    <w:rsid w:val="00C02471"/>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445977">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282221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5</Pages>
  <Words>513</Words>
  <Characters>2570</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3077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פיאמנטה</cp:lastModifiedBy>
  <cp:revision>11</cp:revision>
  <cp:lastPrinted>2017-12-04T10:07:00Z</cp:lastPrinted>
  <dcterms:created xsi:type="dcterms:W3CDTF">2017-12-12T16:11:00Z</dcterms:created>
  <dcterms:modified xsi:type="dcterms:W3CDTF">2017-12-12T16:27:00Z</dcterms:modified>
</cp:coreProperties>
</file>